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762A7" w14:textId="1086149F" w:rsidR="0046079C" w:rsidRPr="00462127" w:rsidRDefault="0046079C" w:rsidP="00BC0E24">
      <w:pPr>
        <w:ind w:left="6372"/>
        <w:jc w:val="right"/>
        <w:rPr>
          <w:sz w:val="28"/>
          <w:szCs w:val="28"/>
        </w:rPr>
      </w:pPr>
      <w:r w:rsidRPr="00462127">
        <w:rPr>
          <w:sz w:val="28"/>
          <w:szCs w:val="28"/>
        </w:rPr>
        <w:t xml:space="preserve">Приложение </w:t>
      </w:r>
      <w:r w:rsidR="00BC0E24">
        <w:rPr>
          <w:sz w:val="28"/>
          <w:szCs w:val="28"/>
        </w:rPr>
        <w:t>18</w:t>
      </w:r>
    </w:p>
    <w:p w14:paraId="155053FF" w14:textId="77777777" w:rsidR="0046079C" w:rsidRPr="00462127" w:rsidRDefault="0046079C" w:rsidP="0046079C">
      <w:pPr>
        <w:ind w:left="4820"/>
        <w:rPr>
          <w:sz w:val="28"/>
          <w:szCs w:val="28"/>
        </w:rPr>
      </w:pPr>
    </w:p>
    <w:p w14:paraId="45B3215F" w14:textId="77777777" w:rsidR="0046079C" w:rsidRPr="00462127" w:rsidRDefault="0046079C" w:rsidP="004649EC">
      <w:pPr>
        <w:ind w:left="4678"/>
        <w:rPr>
          <w:sz w:val="28"/>
          <w:szCs w:val="28"/>
        </w:rPr>
      </w:pPr>
      <w:r w:rsidRPr="00462127">
        <w:rPr>
          <w:sz w:val="28"/>
          <w:szCs w:val="28"/>
        </w:rPr>
        <w:t>«УТВЕРЖДЕНО»</w:t>
      </w:r>
    </w:p>
    <w:p w14:paraId="7AEEFA84" w14:textId="77777777" w:rsidR="007B1922" w:rsidRDefault="0046079C" w:rsidP="004649EC">
      <w:pPr>
        <w:ind w:left="4678"/>
        <w:rPr>
          <w:sz w:val="28"/>
          <w:szCs w:val="28"/>
        </w:rPr>
      </w:pPr>
      <w:r w:rsidRPr="00462127">
        <w:rPr>
          <w:sz w:val="28"/>
          <w:szCs w:val="28"/>
        </w:rPr>
        <w:t xml:space="preserve">приказом Министерства сельского, водного хозяйства и развития регионов Кыргызской Республики </w:t>
      </w:r>
    </w:p>
    <w:p w14:paraId="04141B26" w14:textId="3F715C4E" w:rsidR="0046079C" w:rsidRPr="00462127" w:rsidRDefault="0046079C" w:rsidP="004649EC">
      <w:pPr>
        <w:ind w:left="4678"/>
        <w:rPr>
          <w:sz w:val="28"/>
          <w:szCs w:val="28"/>
        </w:rPr>
      </w:pPr>
      <w:r w:rsidRPr="00462127">
        <w:rPr>
          <w:sz w:val="28"/>
          <w:szCs w:val="28"/>
        </w:rPr>
        <w:t xml:space="preserve">от «___» ____________ №________ </w:t>
      </w:r>
    </w:p>
    <w:p w14:paraId="126227EC" w14:textId="77777777" w:rsidR="0046079C" w:rsidRPr="00462127" w:rsidRDefault="0046079C" w:rsidP="0046079C">
      <w:pPr>
        <w:ind w:left="4820"/>
        <w:rPr>
          <w:sz w:val="28"/>
          <w:szCs w:val="28"/>
        </w:rPr>
      </w:pPr>
    </w:p>
    <w:p w14:paraId="5AA2352A" w14:textId="77777777" w:rsidR="0046079C" w:rsidRPr="007562A2" w:rsidRDefault="0046079C" w:rsidP="0046079C">
      <w:pPr>
        <w:shd w:val="clear" w:color="auto" w:fill="FFFFFF"/>
        <w:spacing w:after="60"/>
        <w:ind w:left="4820"/>
        <w:jc w:val="both"/>
        <w:rPr>
          <w:rFonts w:eastAsia="Times New Roman"/>
          <w:sz w:val="28"/>
          <w:szCs w:val="28"/>
        </w:rPr>
      </w:pPr>
    </w:p>
    <w:p w14:paraId="1BDE8173" w14:textId="77777777" w:rsidR="0046079C" w:rsidRPr="007562A2" w:rsidRDefault="0046079C" w:rsidP="00824796">
      <w:pPr>
        <w:jc w:val="center"/>
        <w:rPr>
          <w:b/>
          <w:sz w:val="28"/>
          <w:szCs w:val="28"/>
        </w:rPr>
      </w:pPr>
      <w:r w:rsidRPr="007562A2">
        <w:rPr>
          <w:b/>
          <w:sz w:val="28"/>
          <w:szCs w:val="28"/>
        </w:rPr>
        <w:t>Административный регламент государственной услуги</w:t>
      </w:r>
    </w:p>
    <w:p w14:paraId="4218CF8D" w14:textId="77777777" w:rsidR="0046079C" w:rsidRPr="007562A2" w:rsidRDefault="0046079C" w:rsidP="00824796">
      <w:pPr>
        <w:jc w:val="center"/>
        <w:rPr>
          <w:b/>
          <w:bCs/>
          <w:sz w:val="28"/>
          <w:szCs w:val="28"/>
        </w:rPr>
      </w:pPr>
      <w:r w:rsidRPr="007562A2">
        <w:rPr>
          <w:b/>
          <w:bCs/>
          <w:sz w:val="28"/>
          <w:szCs w:val="28"/>
        </w:rPr>
        <w:t>«</w:t>
      </w:r>
      <w:r w:rsidRPr="007562A2">
        <w:rPr>
          <w:b/>
          <w:bCs/>
          <w:color w:val="2B2B2B"/>
          <w:sz w:val="28"/>
          <w:szCs w:val="28"/>
          <w:shd w:val="clear" w:color="auto" w:fill="FFFFFF"/>
        </w:rPr>
        <w:t>Государственная регистрация прав и обременений (ограничений) прав на недвижимое имущество</w:t>
      </w:r>
      <w:r w:rsidRPr="007562A2">
        <w:rPr>
          <w:b/>
          <w:bCs/>
          <w:sz w:val="28"/>
          <w:szCs w:val="28"/>
        </w:rPr>
        <w:t>»</w:t>
      </w:r>
    </w:p>
    <w:p w14:paraId="4CDF2598" w14:textId="77777777" w:rsidR="0046079C" w:rsidRPr="00824796" w:rsidRDefault="0046079C" w:rsidP="00824796">
      <w:pPr>
        <w:jc w:val="center"/>
      </w:pPr>
      <w:r w:rsidRPr="00824796">
        <w:rPr>
          <w:color w:val="000000"/>
        </w:rPr>
        <w:t xml:space="preserve">(глава 4, пункт 82 </w:t>
      </w:r>
      <w:r w:rsidRPr="00824796"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от 10.02.2012 года № 85)</w:t>
      </w:r>
    </w:p>
    <w:p w14:paraId="27B21C1A" w14:textId="31073509" w:rsidR="0046079C" w:rsidRDefault="0046079C" w:rsidP="0046079C">
      <w:pPr>
        <w:jc w:val="center"/>
        <w:rPr>
          <w:b/>
          <w:sz w:val="28"/>
          <w:szCs w:val="28"/>
        </w:rPr>
      </w:pPr>
    </w:p>
    <w:p w14:paraId="7C8A5AC8" w14:textId="77777777" w:rsidR="001A5336" w:rsidRPr="007562A2" w:rsidRDefault="001A5336" w:rsidP="0046079C">
      <w:pPr>
        <w:jc w:val="center"/>
        <w:rPr>
          <w:b/>
          <w:sz w:val="28"/>
          <w:szCs w:val="28"/>
        </w:rPr>
      </w:pPr>
    </w:p>
    <w:p w14:paraId="76ECC9CA" w14:textId="77777777" w:rsidR="0046079C" w:rsidRPr="007562A2" w:rsidRDefault="0046079C" w:rsidP="0046079C">
      <w:pPr>
        <w:jc w:val="center"/>
        <w:rPr>
          <w:b/>
          <w:sz w:val="28"/>
          <w:szCs w:val="28"/>
        </w:rPr>
      </w:pPr>
      <w:r w:rsidRPr="007562A2">
        <w:rPr>
          <w:b/>
          <w:sz w:val="28"/>
          <w:szCs w:val="28"/>
        </w:rPr>
        <w:t>1. Общие положения</w:t>
      </w:r>
    </w:p>
    <w:p w14:paraId="0B124924" w14:textId="09A70200" w:rsidR="0046079C" w:rsidRPr="00433AC6" w:rsidRDefault="0046079C" w:rsidP="0046079C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80087235"/>
      <w:r w:rsidRPr="00433AC6">
        <w:rPr>
          <w:rFonts w:ascii="Times New Roman" w:hAnsi="Times New Roman"/>
          <w:color w:val="000000"/>
          <w:sz w:val="28"/>
          <w:szCs w:val="28"/>
        </w:rPr>
        <w:t xml:space="preserve">Предоставление данной государственной услуги осуществляется: </w:t>
      </w:r>
      <w:bookmarkEnd w:id="0"/>
      <w:r w:rsidRPr="00433AC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филиалами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</w:t>
      </w:r>
      <w:r w:rsidR="00BB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(МСВХ</w:t>
      </w:r>
      <w:r w:rsidR="00276E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РР</w:t>
      </w:r>
      <w:r w:rsidR="00BB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</w:t>
      </w:r>
      <w:r w:rsidR="00276E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14:paraId="578CB155" w14:textId="77777777" w:rsidR="0046079C" w:rsidRPr="00433AC6" w:rsidRDefault="00824796" w:rsidP="0046079C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4796">
        <w:rPr>
          <w:rFonts w:ascii="Times New Roman" w:hAnsi="Times New Roman"/>
          <w:sz w:val="28"/>
          <w:szCs w:val="28"/>
        </w:rPr>
        <w:t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</w:t>
      </w:r>
      <w:r w:rsidR="0046079C" w:rsidRPr="00433AC6">
        <w:rPr>
          <w:rFonts w:ascii="Times New Roman" w:hAnsi="Times New Roman"/>
          <w:sz w:val="28"/>
          <w:szCs w:val="28"/>
        </w:rPr>
        <w:t>.</w:t>
      </w:r>
    </w:p>
    <w:p w14:paraId="4B7C001E" w14:textId="77777777" w:rsidR="0046079C" w:rsidRPr="007562A2" w:rsidRDefault="0046079C" w:rsidP="0046079C">
      <w:pPr>
        <w:pStyle w:val="af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62A2">
        <w:rPr>
          <w:rFonts w:ascii="Times New Roman" w:hAnsi="Times New Roman"/>
          <w:sz w:val="28"/>
          <w:szCs w:val="28"/>
        </w:rPr>
        <w:t>Ключевые параметры, заданные стандартом услуги:</w:t>
      </w:r>
    </w:p>
    <w:p w14:paraId="6F1D4A80" w14:textId="02C1F4FB" w:rsidR="0046079C" w:rsidRPr="007562A2" w:rsidRDefault="0046079C" w:rsidP="00C742C4">
      <w:pPr>
        <w:pStyle w:val="af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562A2">
        <w:rPr>
          <w:rFonts w:ascii="Times New Roman" w:hAnsi="Times New Roman"/>
          <w:sz w:val="28"/>
          <w:szCs w:val="28"/>
        </w:rPr>
        <w:t xml:space="preserve">Общий срок предоставления услуги, в том числе в электронном формате, </w:t>
      </w:r>
      <w:r w:rsidR="00C742C4" w:rsidRPr="00C742C4">
        <w:rPr>
          <w:rFonts w:ascii="Times New Roman" w:hAnsi="Times New Roman"/>
          <w:sz w:val="28"/>
          <w:szCs w:val="28"/>
        </w:rPr>
        <w:t>право на которое ранее было зарегистрировано в местном регистрационном органе, осуществляется в течение 2 (двух) рабочих дней</w:t>
      </w:r>
      <w:r w:rsidRPr="007562A2">
        <w:rPr>
          <w:rFonts w:ascii="Times New Roman" w:hAnsi="Times New Roman"/>
          <w:sz w:val="28"/>
          <w:szCs w:val="28"/>
        </w:rPr>
        <w:t>, из которых:</w:t>
      </w:r>
    </w:p>
    <w:p w14:paraId="43247A25" w14:textId="2D8DDB06" w:rsidR="00C742C4" w:rsidRDefault="00C742C4" w:rsidP="00C742C4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C742C4">
        <w:rPr>
          <w:sz w:val="28"/>
          <w:szCs w:val="28"/>
        </w:rPr>
        <w:t>5 рабочих часов для физических лиц, 10 рабочих часов для юридических лиц;</w:t>
      </w:r>
    </w:p>
    <w:p w14:paraId="51BFF4E7" w14:textId="7670095F" w:rsidR="0046079C" w:rsidRPr="007562A2" w:rsidRDefault="0046079C" w:rsidP="0046079C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7562A2">
        <w:rPr>
          <w:sz w:val="28"/>
          <w:szCs w:val="28"/>
        </w:rPr>
        <w:t xml:space="preserve">время приема заявлений, в том числе в электронном формате – в течение 30 минут. </w:t>
      </w:r>
    </w:p>
    <w:p w14:paraId="4C232B0B" w14:textId="77777777" w:rsidR="0046079C" w:rsidRPr="007562A2" w:rsidRDefault="0046079C" w:rsidP="0046079C">
      <w:pPr>
        <w:pStyle w:val="af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62A2">
        <w:rPr>
          <w:rFonts w:ascii="Times New Roman" w:hAnsi="Times New Roman"/>
          <w:sz w:val="28"/>
          <w:szCs w:val="28"/>
        </w:rPr>
        <w:t>время на выдачу результата услуги, в том числе в электронном формате – в течение 15 минут.</w:t>
      </w:r>
    </w:p>
    <w:p w14:paraId="7C3718C3" w14:textId="77777777" w:rsidR="0046079C" w:rsidRPr="007562A2" w:rsidRDefault="0046079C" w:rsidP="0046079C">
      <w:pPr>
        <w:pStyle w:val="af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62A2">
        <w:rPr>
          <w:rFonts w:ascii="Times New Roman" w:hAnsi="Times New Roman"/>
          <w:sz w:val="28"/>
          <w:szCs w:val="28"/>
        </w:rPr>
        <w:t>Перечень документов, необходимых для получения услуги:</w:t>
      </w:r>
    </w:p>
    <w:p w14:paraId="68BDF3E3" w14:textId="77777777" w:rsidR="0046079C" w:rsidRPr="007562A2" w:rsidRDefault="0046079C" w:rsidP="0046079C">
      <w:pPr>
        <w:pStyle w:val="tkTekst"/>
        <w:spacing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1. Для всех заявителей:</w:t>
      </w:r>
    </w:p>
    <w:p w14:paraId="5A423FD4" w14:textId="77777777" w:rsidR="0046079C" w:rsidRPr="007562A2" w:rsidRDefault="0046079C" w:rsidP="00824796">
      <w:pPr>
        <w:pStyle w:val="tkTekst"/>
        <w:spacing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- заявление установленной формы;</w:t>
      </w:r>
    </w:p>
    <w:p w14:paraId="3A97853A" w14:textId="02C60438" w:rsidR="0046079C" w:rsidRDefault="0046079C" w:rsidP="00824796">
      <w:pPr>
        <w:pStyle w:val="tkTekst"/>
        <w:spacing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- до</w:t>
      </w:r>
      <w:r w:rsidR="00276E46">
        <w:rPr>
          <w:rStyle w:val="FontStyle16"/>
          <w:rFonts w:ascii="Times New Roman" w:hAnsi="Times New Roman"/>
          <w:sz w:val="28"/>
          <w:szCs w:val="28"/>
        </w:rPr>
        <w:t>кумент, удостоверяющий личность:</w:t>
      </w:r>
    </w:p>
    <w:p w14:paraId="3DB7ABC9" w14:textId="2452EBEB" w:rsidR="00276E46" w:rsidRPr="007562A2" w:rsidRDefault="00276E46" w:rsidP="00824796">
      <w:pPr>
        <w:pStyle w:val="tkTekst"/>
        <w:spacing w:line="240" w:lineRule="auto"/>
        <w:ind w:firstLine="709"/>
        <w:contextualSpacing/>
        <w:rPr>
          <w:rStyle w:val="FontStyle16"/>
          <w:rFonts w:ascii="Times New Roman" w:hAnsi="Times New Roman"/>
          <w:sz w:val="28"/>
          <w:szCs w:val="28"/>
        </w:rPr>
      </w:pPr>
      <w:r w:rsidRPr="00276E46">
        <w:rPr>
          <w:rStyle w:val="FontStyle16"/>
          <w:rFonts w:ascii="Times New Roman" w:hAnsi="Times New Roman"/>
          <w:sz w:val="28"/>
          <w:szCs w:val="28"/>
        </w:rPr>
        <w:t xml:space="preserve">При этом, если за услугой обратился полномочный представитель физического лица, необходимо предоставить документ, подтверждающий </w:t>
      </w:r>
      <w:r w:rsidRPr="00276E46">
        <w:rPr>
          <w:rStyle w:val="FontStyle16"/>
          <w:rFonts w:ascii="Times New Roman" w:hAnsi="Times New Roman"/>
          <w:sz w:val="28"/>
          <w:szCs w:val="28"/>
        </w:rPr>
        <w:lastRenderedPageBreak/>
        <w:t>полномочия представителя физического лица на осуществление государственной регистрации, для юридического лица - документ, подтверждающ</w:t>
      </w:r>
      <w:r>
        <w:rPr>
          <w:rStyle w:val="FontStyle16"/>
          <w:rFonts w:ascii="Times New Roman" w:hAnsi="Times New Roman"/>
          <w:sz w:val="28"/>
          <w:szCs w:val="28"/>
        </w:rPr>
        <w:t>ий полномочия его представителя;</w:t>
      </w:r>
    </w:p>
    <w:p w14:paraId="61DEDA69" w14:textId="77777777" w:rsidR="0046079C" w:rsidRPr="007562A2" w:rsidRDefault="0046079C" w:rsidP="00824796">
      <w:pPr>
        <w:ind w:firstLine="709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- правоустанавливающий документ на единицу недвижимого имущества;</w:t>
      </w:r>
    </w:p>
    <w:p w14:paraId="3D6DCDE7" w14:textId="77777777" w:rsidR="0046079C" w:rsidRPr="007562A2" w:rsidRDefault="0046079C" w:rsidP="00824796">
      <w:pPr>
        <w:ind w:firstLine="709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- документ, содержащий технические характеристики единицы недвижимого имущества (техпаспорт) при наличии.</w:t>
      </w:r>
    </w:p>
    <w:p w14:paraId="3880F601" w14:textId="77777777" w:rsidR="0046079C" w:rsidRPr="007562A2" w:rsidRDefault="0046079C" w:rsidP="00824796">
      <w:pPr>
        <w:ind w:firstLine="709"/>
        <w:jc w:val="both"/>
        <w:rPr>
          <w:rStyle w:val="FontStyle16"/>
          <w:rFonts w:ascii="Times New Roman" w:hAnsi="Times New Roman"/>
          <w:sz w:val="28"/>
          <w:szCs w:val="28"/>
        </w:rPr>
      </w:pPr>
      <w:r w:rsidRPr="007562A2">
        <w:rPr>
          <w:rStyle w:val="FontStyle16"/>
          <w:rFonts w:ascii="Times New Roman" w:hAnsi="Times New Roman"/>
          <w:sz w:val="28"/>
          <w:szCs w:val="28"/>
        </w:rPr>
        <w:t>- документ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</w:r>
    </w:p>
    <w:p w14:paraId="112DD72F" w14:textId="77777777" w:rsidR="000B2F60" w:rsidRDefault="000B2F60" w:rsidP="000B2F60">
      <w:pPr>
        <w:ind w:firstLine="709"/>
        <w:jc w:val="both"/>
        <w:rPr>
          <w:rFonts w:eastAsiaTheme="minorHAnsi"/>
          <w:sz w:val="28"/>
        </w:rPr>
      </w:pPr>
      <w:r>
        <w:rPr>
          <w:sz w:val="28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26A4DC8D" w14:textId="77777777" w:rsidR="000B2F60" w:rsidRDefault="000B2F60" w:rsidP="000B2F60">
      <w:pPr>
        <w:pStyle w:val="ae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>
        <w:rPr>
          <w:rFonts w:ascii="Times New Roman" w:hAnsi="Times New Roman"/>
          <w:sz w:val="28"/>
          <w:szCs w:val="24"/>
        </w:rPr>
        <w:t>Тундук</w:t>
      </w:r>
      <w:proofErr w:type="spellEnd"/>
      <w:r>
        <w:rPr>
          <w:rFonts w:ascii="Times New Roman" w:hAnsi="Times New Roman"/>
          <w:sz w:val="28"/>
          <w:szCs w:val="24"/>
        </w:rPr>
        <w:t>».</w:t>
      </w:r>
    </w:p>
    <w:p w14:paraId="46B1B458" w14:textId="1DADC2B9" w:rsidR="0046079C" w:rsidRPr="007562A2" w:rsidRDefault="000B2F60" w:rsidP="000B2F60">
      <w:pPr>
        <w:ind w:firstLine="709"/>
        <w:jc w:val="both"/>
        <w:rPr>
          <w:color w:val="000000"/>
          <w:sz w:val="28"/>
          <w:szCs w:val="28"/>
        </w:rPr>
      </w:pPr>
      <w:r w:rsidRPr="007562A2">
        <w:rPr>
          <w:sz w:val="28"/>
          <w:szCs w:val="28"/>
        </w:rPr>
        <w:t xml:space="preserve"> </w:t>
      </w:r>
      <w:r w:rsidR="0046079C" w:rsidRPr="007562A2">
        <w:rPr>
          <w:sz w:val="28"/>
          <w:szCs w:val="28"/>
        </w:rPr>
        <w:t xml:space="preserve">(3) </w:t>
      </w:r>
      <w:r w:rsidR="00824796" w:rsidRPr="00824796">
        <w:rPr>
          <w:sz w:val="28"/>
          <w:szCs w:val="28"/>
        </w:rPr>
        <w:t>Стоимость услуги: Государственная услуга предоставляется на платной основе. Стоимость государственной услуги (Прейскурант) утверждается приказом МСВХРР</w:t>
      </w:r>
      <w:r w:rsidR="00BB0F37">
        <w:rPr>
          <w:sz w:val="28"/>
          <w:szCs w:val="28"/>
        </w:rPr>
        <w:t xml:space="preserve"> КР</w:t>
      </w:r>
      <w:r w:rsidR="00824796" w:rsidRPr="00824796">
        <w:rPr>
          <w:sz w:val="28"/>
          <w:szCs w:val="28"/>
        </w:rPr>
        <w:t xml:space="preserve"> по согласованию с уполномоченным государственным органом в сфере антимонопольного регулирования</w:t>
      </w:r>
      <w:r w:rsidR="0046079C" w:rsidRPr="007562A2">
        <w:rPr>
          <w:color w:val="000000"/>
          <w:sz w:val="28"/>
          <w:szCs w:val="28"/>
        </w:rPr>
        <w:t>.</w:t>
      </w:r>
    </w:p>
    <w:p w14:paraId="2A606305" w14:textId="77777777" w:rsidR="0046079C" w:rsidRPr="00824796" w:rsidRDefault="0046079C" w:rsidP="0046079C">
      <w:pPr>
        <w:pStyle w:val="tkTekst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  <w:lang w:val="ky-KG"/>
        </w:rPr>
      </w:pPr>
      <w:r w:rsidRPr="007562A2">
        <w:rPr>
          <w:rFonts w:ascii="Times New Roman" w:hAnsi="Times New Roman"/>
          <w:sz w:val="28"/>
          <w:szCs w:val="28"/>
        </w:rPr>
        <w:t>(4) Результат услуги:</w:t>
      </w:r>
      <w:r w:rsidRPr="007562A2">
        <w:rPr>
          <w:sz w:val="28"/>
          <w:szCs w:val="28"/>
        </w:rPr>
        <w:t xml:space="preserve"> </w:t>
      </w:r>
      <w:r w:rsidRPr="007562A2">
        <w:rPr>
          <w:rFonts w:ascii="Times New Roman" w:hAnsi="Times New Roman"/>
          <w:sz w:val="28"/>
          <w:szCs w:val="28"/>
        </w:rPr>
        <w:t>удостоверение произведенной регистрации путем совершения удостоверительной надписи на документе, представленном на регистрацию.</w:t>
      </w:r>
      <w:r w:rsidR="0082479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4EC3827E" w14:textId="77777777" w:rsidR="0046079C" w:rsidRPr="007562A2" w:rsidRDefault="0046079C" w:rsidP="0046079C">
      <w:pPr>
        <w:pStyle w:val="tkTekst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D720725" w14:textId="77777777" w:rsidR="0046079C" w:rsidRPr="007562A2" w:rsidRDefault="0046079C" w:rsidP="0046079C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562A2">
        <w:rPr>
          <w:rFonts w:ascii="Times New Roman" w:hAnsi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5A88FB72" w14:textId="77777777" w:rsidR="0046079C" w:rsidRPr="007562A2" w:rsidRDefault="0046079C" w:rsidP="0046079C">
      <w:pPr>
        <w:ind w:firstLine="709"/>
        <w:jc w:val="both"/>
        <w:rPr>
          <w:sz w:val="28"/>
          <w:szCs w:val="28"/>
        </w:rPr>
      </w:pPr>
      <w:r w:rsidRPr="007562A2">
        <w:rPr>
          <w:sz w:val="28"/>
          <w:szCs w:val="28"/>
        </w:rPr>
        <w:t>4. Производство услуги включает следующий набор процедур</w:t>
      </w:r>
    </w:p>
    <w:p w14:paraId="5423188F" w14:textId="77777777" w:rsidR="0032531A" w:rsidRDefault="0032531A" w:rsidP="0046079C">
      <w:pPr>
        <w:pStyle w:val="af"/>
        <w:spacing w:after="0" w:line="240" w:lineRule="auto"/>
        <w:ind w:left="7800"/>
        <w:rPr>
          <w:rFonts w:ascii="Times New Roman" w:hAnsi="Times New Roman"/>
          <w:sz w:val="28"/>
          <w:szCs w:val="28"/>
        </w:rPr>
      </w:pPr>
    </w:p>
    <w:p w14:paraId="6171FF1D" w14:textId="77777777" w:rsidR="0046079C" w:rsidRPr="007562A2" w:rsidRDefault="0046079C" w:rsidP="0046079C">
      <w:pPr>
        <w:pStyle w:val="af"/>
        <w:spacing w:after="0" w:line="240" w:lineRule="auto"/>
        <w:ind w:left="7800"/>
        <w:rPr>
          <w:rFonts w:ascii="Times New Roman" w:hAnsi="Times New Roman"/>
          <w:sz w:val="28"/>
          <w:szCs w:val="28"/>
        </w:rPr>
      </w:pPr>
      <w:r w:rsidRPr="007562A2">
        <w:rPr>
          <w:rFonts w:ascii="Times New Roman" w:hAnsi="Times New Roman"/>
          <w:sz w:val="28"/>
          <w:szCs w:val="28"/>
        </w:rPr>
        <w:t>Таблица 1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626"/>
        <w:gridCol w:w="2948"/>
      </w:tblGrid>
      <w:tr w:rsidR="0046079C" w:rsidRPr="007562A2" w14:paraId="1EE8D65E" w14:textId="77777777" w:rsidTr="00824796">
        <w:tc>
          <w:tcPr>
            <w:tcW w:w="498" w:type="dxa"/>
            <w:shd w:val="clear" w:color="auto" w:fill="auto"/>
          </w:tcPr>
          <w:p w14:paraId="6D54DB37" w14:textId="77777777" w:rsidR="0046079C" w:rsidRPr="00266EDC" w:rsidRDefault="0046079C" w:rsidP="0046079C">
            <w:pPr>
              <w:pStyle w:val="af"/>
              <w:spacing w:after="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66ED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26" w:type="dxa"/>
            <w:shd w:val="clear" w:color="auto" w:fill="auto"/>
          </w:tcPr>
          <w:p w14:paraId="6B6ACB75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6EDC">
              <w:rPr>
                <w:rFonts w:ascii="Times New Roman" w:hAnsi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2948" w:type="dxa"/>
            <w:shd w:val="clear" w:color="auto" w:fill="auto"/>
          </w:tcPr>
          <w:p w14:paraId="7B0C38B8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6EDC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46079C" w:rsidRPr="007562A2" w14:paraId="787225DA" w14:textId="77777777" w:rsidTr="00824796">
        <w:tc>
          <w:tcPr>
            <w:tcW w:w="498" w:type="dxa"/>
            <w:shd w:val="clear" w:color="auto" w:fill="auto"/>
          </w:tcPr>
          <w:p w14:paraId="6574A0CC" w14:textId="77777777" w:rsidR="0046079C" w:rsidRPr="00266EDC" w:rsidRDefault="00824796" w:rsidP="0046079C">
            <w:pPr>
              <w:pStyle w:val="af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="0046079C" w:rsidRPr="00266E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26" w:type="dxa"/>
            <w:shd w:val="clear" w:color="auto" w:fill="auto"/>
          </w:tcPr>
          <w:p w14:paraId="4649AB58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EDC">
              <w:rPr>
                <w:rFonts w:ascii="Times New Roman" w:hAnsi="Times New Roman"/>
                <w:sz w:val="28"/>
                <w:szCs w:val="28"/>
              </w:rPr>
              <w:t xml:space="preserve">Прием заявки </w:t>
            </w:r>
          </w:p>
        </w:tc>
        <w:tc>
          <w:tcPr>
            <w:tcW w:w="2948" w:type="dxa"/>
            <w:shd w:val="clear" w:color="auto" w:fill="auto"/>
          </w:tcPr>
          <w:p w14:paraId="133F24C4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079C" w:rsidRPr="007562A2" w14:paraId="05330D97" w14:textId="77777777" w:rsidTr="00824796">
        <w:tc>
          <w:tcPr>
            <w:tcW w:w="498" w:type="dxa"/>
            <w:shd w:val="clear" w:color="auto" w:fill="auto"/>
          </w:tcPr>
          <w:p w14:paraId="4E23144E" w14:textId="77777777" w:rsidR="0046079C" w:rsidRPr="00266EDC" w:rsidRDefault="00824796" w:rsidP="0046079C">
            <w:pPr>
              <w:pStyle w:val="af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="0046079C" w:rsidRPr="00266E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26" w:type="dxa"/>
            <w:shd w:val="clear" w:color="auto" w:fill="auto"/>
          </w:tcPr>
          <w:p w14:paraId="32CED4C5" w14:textId="77777777" w:rsidR="0046079C" w:rsidRPr="00266EDC" w:rsidRDefault="0046079C" w:rsidP="0046079C">
            <w:pPr>
              <w:jc w:val="both"/>
              <w:rPr>
                <w:sz w:val="28"/>
                <w:szCs w:val="28"/>
              </w:rPr>
            </w:pPr>
            <w:r w:rsidRPr="00266EDC">
              <w:rPr>
                <w:color w:val="000000"/>
                <w:sz w:val="28"/>
                <w:szCs w:val="28"/>
              </w:rPr>
              <w:t>Распределение заявлений</w:t>
            </w:r>
          </w:p>
        </w:tc>
        <w:tc>
          <w:tcPr>
            <w:tcW w:w="2948" w:type="dxa"/>
            <w:shd w:val="clear" w:color="auto" w:fill="auto"/>
          </w:tcPr>
          <w:p w14:paraId="43C55AA4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079C" w:rsidRPr="007562A2" w14:paraId="720CC83B" w14:textId="77777777" w:rsidTr="00824796">
        <w:tc>
          <w:tcPr>
            <w:tcW w:w="498" w:type="dxa"/>
            <w:shd w:val="clear" w:color="auto" w:fill="auto"/>
          </w:tcPr>
          <w:p w14:paraId="129CFC53" w14:textId="77777777" w:rsidR="0046079C" w:rsidRPr="00266EDC" w:rsidRDefault="00824796" w:rsidP="0046079C">
            <w:pPr>
              <w:pStyle w:val="af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  <w:r w:rsidR="0046079C" w:rsidRPr="00266E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26" w:type="dxa"/>
            <w:shd w:val="clear" w:color="auto" w:fill="auto"/>
          </w:tcPr>
          <w:p w14:paraId="2B88C4E9" w14:textId="77777777" w:rsidR="0046079C" w:rsidRPr="00266EDC" w:rsidRDefault="0046079C" w:rsidP="0046079C">
            <w:pPr>
              <w:jc w:val="both"/>
              <w:rPr>
                <w:sz w:val="28"/>
                <w:szCs w:val="28"/>
              </w:rPr>
            </w:pPr>
            <w:r w:rsidRPr="00266EDC">
              <w:rPr>
                <w:sz w:val="28"/>
                <w:szCs w:val="28"/>
              </w:rPr>
              <w:t>Оформление и выдача правоудостоверяющего документа</w:t>
            </w:r>
          </w:p>
        </w:tc>
        <w:tc>
          <w:tcPr>
            <w:tcW w:w="2948" w:type="dxa"/>
            <w:shd w:val="clear" w:color="auto" w:fill="auto"/>
          </w:tcPr>
          <w:p w14:paraId="38F6E06F" w14:textId="77777777" w:rsidR="0046079C" w:rsidRPr="00266EDC" w:rsidRDefault="0046079C" w:rsidP="0046079C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F6A6B54" w14:textId="66BE342A" w:rsidR="007B1922" w:rsidRDefault="007B1922" w:rsidP="0046079C">
      <w:pPr>
        <w:ind w:right="20"/>
        <w:jc w:val="both"/>
        <w:rPr>
          <w:color w:val="000000"/>
          <w:sz w:val="28"/>
          <w:szCs w:val="28"/>
        </w:rPr>
      </w:pPr>
    </w:p>
    <w:p w14:paraId="47405502" w14:textId="77777777" w:rsidR="007B1922" w:rsidRPr="007B1922" w:rsidRDefault="007B1922" w:rsidP="007B1922">
      <w:pPr>
        <w:rPr>
          <w:sz w:val="28"/>
          <w:szCs w:val="28"/>
        </w:rPr>
      </w:pPr>
    </w:p>
    <w:p w14:paraId="29E41516" w14:textId="2ECD2A59" w:rsidR="007B1922" w:rsidRDefault="007B1922" w:rsidP="007B1922">
      <w:pPr>
        <w:rPr>
          <w:sz w:val="28"/>
          <w:szCs w:val="28"/>
        </w:rPr>
      </w:pPr>
    </w:p>
    <w:p w14:paraId="0FDE72A0" w14:textId="30C92C8E" w:rsidR="00306AC2" w:rsidRDefault="00306AC2" w:rsidP="007B1922">
      <w:pPr>
        <w:rPr>
          <w:sz w:val="28"/>
          <w:szCs w:val="28"/>
        </w:rPr>
      </w:pPr>
    </w:p>
    <w:p w14:paraId="30BF14E2" w14:textId="008082E1" w:rsidR="00306AC2" w:rsidRDefault="00306AC2" w:rsidP="007B1922">
      <w:pPr>
        <w:rPr>
          <w:sz w:val="28"/>
          <w:szCs w:val="28"/>
        </w:rPr>
      </w:pPr>
    </w:p>
    <w:p w14:paraId="5D29A31D" w14:textId="591DE62E" w:rsidR="00306AC2" w:rsidRDefault="00306AC2" w:rsidP="007B1922">
      <w:pPr>
        <w:rPr>
          <w:sz w:val="28"/>
          <w:szCs w:val="28"/>
        </w:rPr>
      </w:pPr>
    </w:p>
    <w:p w14:paraId="6D2F004C" w14:textId="1DE55E4E" w:rsidR="0032531A" w:rsidRPr="00B45879" w:rsidRDefault="00BC0E24" w:rsidP="0032531A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3</w:t>
      </w:r>
      <w:r w:rsidR="0032531A" w:rsidRPr="00B45879">
        <w:rPr>
          <w:b/>
          <w:sz w:val="28"/>
          <w:szCs w:val="28"/>
          <w:lang w:eastAsia="en-US"/>
        </w:rPr>
        <w:t>. Блок – схема взаимосвязи процедур</w:t>
      </w:r>
    </w:p>
    <w:p w14:paraId="2965FF10" w14:textId="6767DF1F" w:rsidR="00BB5F27" w:rsidRDefault="0034447B" w:rsidP="00BB0F37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1FCA1AD1" w14:textId="49C5A58F" w:rsidR="00BB5F27" w:rsidRDefault="00BB5F27" w:rsidP="00BB5F27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</w:p>
    <w:p w14:paraId="19132220" w14:textId="307ABED0" w:rsidR="00BB5F27" w:rsidRDefault="00BB5F27" w:rsidP="0034447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5A52F404" w14:textId="42C2B6F8" w:rsidR="00BB5F27" w:rsidRDefault="00306AC2" w:rsidP="00306AC2">
      <w:pPr>
        <w:jc w:val="center"/>
        <w:rPr>
          <w:sz w:val="28"/>
          <w:szCs w:val="28"/>
        </w:rPr>
        <w:sectPr w:rsidR="00BB5F27" w:rsidSect="004649EC">
          <w:footerReference w:type="default" r:id="rId7"/>
          <w:type w:val="nextColumn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>
        <w:object w:dxaOrig="9526" w:dyaOrig="2956" w14:anchorId="5DDB5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147.75pt" o:ole="">
            <v:imagedata r:id="rId8" o:title=""/>
          </v:shape>
          <o:OLEObject Type="Embed" ProgID="Visio.Drawing.15" ShapeID="_x0000_i1025" DrawAspect="Content" ObjectID="_1699430332" r:id="rId9"/>
        </w:object>
      </w:r>
    </w:p>
    <w:p w14:paraId="00BEE80D" w14:textId="461FB624" w:rsidR="0046079C" w:rsidRPr="007562A2" w:rsidRDefault="00374E67" w:rsidP="00374E67">
      <w:pPr>
        <w:pStyle w:val="af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46079C" w:rsidRPr="007562A2">
        <w:rPr>
          <w:rFonts w:ascii="Times New Roman" w:hAnsi="Times New Roman"/>
          <w:b/>
          <w:sz w:val="28"/>
          <w:szCs w:val="28"/>
        </w:rPr>
        <w:t>Описание процедур и их характеристики</w:t>
      </w:r>
    </w:p>
    <w:p w14:paraId="36D8F637" w14:textId="77777777" w:rsidR="0046079C" w:rsidRPr="007562A2" w:rsidRDefault="0046079C" w:rsidP="0046079C">
      <w:pPr>
        <w:spacing w:before="120"/>
        <w:ind w:right="-30"/>
        <w:jc w:val="right"/>
        <w:rPr>
          <w:sz w:val="28"/>
          <w:szCs w:val="28"/>
        </w:rPr>
      </w:pPr>
      <w:r w:rsidRPr="007562A2">
        <w:rPr>
          <w:sz w:val="28"/>
          <w:szCs w:val="28"/>
        </w:rPr>
        <w:t>Таблица 2</w:t>
      </w:r>
    </w:p>
    <w:tbl>
      <w:tblPr>
        <w:tblW w:w="1498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8"/>
        <w:gridCol w:w="1956"/>
        <w:gridCol w:w="6"/>
        <w:gridCol w:w="1979"/>
        <w:gridCol w:w="6"/>
        <w:gridCol w:w="4388"/>
        <w:gridCol w:w="3506"/>
      </w:tblGrid>
      <w:tr w:rsidR="00485843" w:rsidRPr="00266EDC" w14:paraId="39562BD6" w14:textId="77777777" w:rsidTr="00CA7D20">
        <w:tc>
          <w:tcPr>
            <w:tcW w:w="3120" w:type="dxa"/>
            <w:shd w:val="clear" w:color="auto" w:fill="auto"/>
          </w:tcPr>
          <w:p w14:paraId="48DB7B84" w14:textId="77777777" w:rsidR="00485843" w:rsidRPr="00266EDC" w:rsidRDefault="00485843" w:rsidP="00CA7D20">
            <w:pPr>
              <w:pStyle w:val="af"/>
              <w:spacing w:after="0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71E4ED9" w14:textId="77777777" w:rsidR="00485843" w:rsidRPr="00266EDC" w:rsidRDefault="00485843" w:rsidP="00CA7D20">
            <w:pPr>
              <w:pStyle w:val="af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Исполнитель,</w:t>
            </w:r>
          </w:p>
          <w:p w14:paraId="50C390C8" w14:textId="77777777" w:rsidR="00485843" w:rsidRPr="00266EDC" w:rsidRDefault="00485843" w:rsidP="00CA7D20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9961A1A" w14:textId="77777777" w:rsidR="00485843" w:rsidRPr="00266EDC" w:rsidRDefault="00485843" w:rsidP="00CA7D20">
            <w:pPr>
              <w:pStyle w:val="af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0E74424C" w14:textId="77777777" w:rsidR="00485843" w:rsidRPr="00266EDC" w:rsidRDefault="00485843" w:rsidP="00CA7D20">
            <w:pPr>
              <w:pStyle w:val="af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Результат действий</w:t>
            </w:r>
          </w:p>
        </w:tc>
        <w:tc>
          <w:tcPr>
            <w:tcW w:w="3506" w:type="dxa"/>
            <w:shd w:val="clear" w:color="auto" w:fill="auto"/>
          </w:tcPr>
          <w:p w14:paraId="1D2011FD" w14:textId="77777777" w:rsidR="00485843" w:rsidRPr="00266EDC" w:rsidRDefault="00485843" w:rsidP="00CA7D20">
            <w:pPr>
              <w:pStyle w:val="af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 xml:space="preserve">Документ, регулирующий действие </w:t>
            </w:r>
          </w:p>
          <w:p w14:paraId="725EC91C" w14:textId="77777777" w:rsidR="00485843" w:rsidRPr="00266EDC" w:rsidRDefault="00485843" w:rsidP="00CA7D20">
            <w:pPr>
              <w:pStyle w:val="af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843" w:rsidRPr="00266EDC" w14:paraId="5BAF13F5" w14:textId="77777777" w:rsidTr="00CA7D20">
        <w:trPr>
          <w:trHeight w:val="336"/>
        </w:trPr>
        <w:tc>
          <w:tcPr>
            <w:tcW w:w="14989" w:type="dxa"/>
            <w:gridSpan w:val="8"/>
            <w:shd w:val="clear" w:color="auto" w:fill="D9E2F3" w:themeFill="accent1" w:themeFillTint="33"/>
          </w:tcPr>
          <w:p w14:paraId="39DC838A" w14:textId="77777777" w:rsidR="00485843" w:rsidRPr="00266EDC" w:rsidRDefault="00485843" w:rsidP="00CA7D20">
            <w:pPr>
              <w:pStyle w:val="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sz w:val="24"/>
                <w:szCs w:val="24"/>
              </w:rPr>
              <w:t>Процедура 1. Прием заявки и предварительное рассмотрение 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кументов на регистрацию права</w:t>
            </w:r>
          </w:p>
        </w:tc>
      </w:tr>
      <w:tr w:rsidR="00485843" w:rsidRPr="00266EDC" w14:paraId="390EC6B4" w14:textId="77777777" w:rsidTr="00485843">
        <w:trPr>
          <w:trHeight w:val="614"/>
        </w:trPr>
        <w:tc>
          <w:tcPr>
            <w:tcW w:w="3120" w:type="dxa"/>
            <w:shd w:val="clear" w:color="auto" w:fill="auto"/>
          </w:tcPr>
          <w:p w14:paraId="669D7B23" w14:textId="77777777" w:rsidR="00485843" w:rsidRPr="00266EDC" w:rsidRDefault="00485843" w:rsidP="00CA7D20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1.1</w:t>
            </w:r>
          </w:p>
          <w:p w14:paraId="3F3450A8" w14:textId="46A88524" w:rsidR="00485843" w:rsidRPr="00266EDC" w:rsidRDefault="00485843" w:rsidP="00485843">
            <w:pPr>
              <w:pStyle w:val="af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DC">
              <w:rPr>
                <w:rFonts w:ascii="Times New Roman" w:hAnsi="Times New Roman"/>
                <w:sz w:val="24"/>
                <w:szCs w:val="24"/>
              </w:rPr>
              <w:t>А) Прием заявления и документов.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14:paraId="55071BBD" w14:textId="77777777" w:rsidR="00485843" w:rsidRPr="00B56988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988">
              <w:rPr>
                <w:rFonts w:ascii="Times New Roman" w:hAnsi="Times New Roman"/>
                <w:sz w:val="24"/>
                <w:szCs w:val="24"/>
              </w:rPr>
              <w:t>Специалист по приему и выдаче документов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0CC01248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более 30 мин.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3F8A07DB" w14:textId="77777777" w:rsidR="00485843" w:rsidRPr="00B56988" w:rsidRDefault="00485843" w:rsidP="00CA7D20">
            <w:pPr>
              <w:jc w:val="both"/>
              <w:rPr>
                <w:color w:val="000000"/>
              </w:rPr>
            </w:pPr>
            <w:r w:rsidRPr="00B56988">
              <w:rPr>
                <w:color w:val="000000"/>
              </w:rPr>
              <w:t>А) прием заявления и документов;</w:t>
            </w:r>
          </w:p>
          <w:p w14:paraId="2D5C4323" w14:textId="77777777" w:rsidR="00485843" w:rsidRPr="00266EDC" w:rsidRDefault="00485843" w:rsidP="00CA7D20">
            <w:pPr>
              <w:jc w:val="both"/>
              <w:rPr>
                <w:color w:val="000000"/>
              </w:rPr>
            </w:pPr>
            <w:r w:rsidRPr="00B56988">
              <w:rPr>
                <w:color w:val="000000"/>
              </w:rPr>
              <w:t>Б) отказ в регистрации заявки, в случае неполноты документов</w:t>
            </w:r>
          </w:p>
        </w:tc>
        <w:tc>
          <w:tcPr>
            <w:tcW w:w="3506" w:type="dxa"/>
            <w:vMerge w:val="restart"/>
            <w:shd w:val="clear" w:color="auto" w:fill="auto"/>
          </w:tcPr>
          <w:p w14:paraId="478862BE" w14:textId="77777777" w:rsidR="00485843" w:rsidRPr="00644BDB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4BDB">
              <w:rPr>
                <w:rFonts w:ascii="Times New Roman" w:hAnsi="Times New Roman"/>
                <w:sz w:val="24"/>
                <w:szCs w:val="24"/>
              </w:rPr>
              <w:t>Закон Кыргызской Республики «О государственной регистрации прав на недвижимое имущество и сделок с ним»;</w:t>
            </w:r>
          </w:p>
          <w:p w14:paraId="5640E25F" w14:textId="77777777" w:rsidR="00485843" w:rsidRPr="00644BDB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B">
              <w:rPr>
                <w:rFonts w:ascii="Times New Roman" w:hAnsi="Times New Roman"/>
                <w:sz w:val="24"/>
                <w:szCs w:val="24"/>
              </w:rPr>
              <w:t>- 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№ 49;</w:t>
            </w:r>
          </w:p>
          <w:p w14:paraId="12393E11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BDB">
              <w:rPr>
                <w:rFonts w:ascii="Times New Roman" w:hAnsi="Times New Roman"/>
                <w:sz w:val="24"/>
                <w:szCs w:val="24"/>
              </w:rPr>
              <w:t>- Правила пользования Государственным порталом электронных услуг, утвержденных постановлением Правительства Кыргызской Республики от 07.10.2019 года № 525;</w:t>
            </w:r>
          </w:p>
        </w:tc>
      </w:tr>
      <w:tr w:rsidR="00485843" w:rsidRPr="007562A2" w14:paraId="0C3D8BA0" w14:textId="77777777" w:rsidTr="00CA7D20">
        <w:trPr>
          <w:trHeight w:val="20"/>
        </w:trPr>
        <w:tc>
          <w:tcPr>
            <w:tcW w:w="3120" w:type="dxa"/>
            <w:shd w:val="clear" w:color="auto" w:fill="auto"/>
          </w:tcPr>
          <w:p w14:paraId="06E9A788" w14:textId="77777777" w:rsidR="00485843" w:rsidRPr="00BB0F37" w:rsidRDefault="00485843" w:rsidP="00CA7D20">
            <w:pPr>
              <w:contextualSpacing/>
              <w:jc w:val="both"/>
            </w:pPr>
            <w:r w:rsidRPr="00B56988">
              <w:rPr>
                <w:rFonts w:eastAsia="Times New Roman"/>
                <w:bCs/>
              </w:rPr>
              <w:t>Б) прием заявки в электронной форме посредством через ГПЭУ</w:t>
            </w:r>
            <w:r w:rsidRPr="00BB0F37">
              <w:rPr>
                <w:rFonts w:eastAsia="Times New Roman"/>
                <w:bCs/>
              </w:rPr>
              <w:t>/</w:t>
            </w:r>
            <w:r>
              <w:rPr>
                <w:rFonts w:eastAsia="Times New Roman"/>
                <w:bCs/>
              </w:rPr>
              <w:t>электронный ресурс поставщика услуг</w:t>
            </w:r>
          </w:p>
          <w:p w14:paraId="4CCCD277" w14:textId="77777777" w:rsidR="00485843" w:rsidRPr="00266EDC" w:rsidRDefault="00485843" w:rsidP="00CA7D20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68B2F2B3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3415A434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D493D4D" w14:textId="77777777" w:rsidR="00485843" w:rsidRPr="00B56988" w:rsidRDefault="00485843" w:rsidP="00CA7D20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988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56988">
              <w:rPr>
                <w:rFonts w:ascii="Times New Roman" w:hAnsi="Times New Roman"/>
                <w:sz w:val="24"/>
                <w:szCs w:val="24"/>
              </w:rPr>
              <w:t xml:space="preserve"> Направление в личный кабинет заявителя уведомления о приеме заявления и документов в Автоматизированной системе регистрации (АСР).</w:t>
            </w:r>
          </w:p>
          <w:p w14:paraId="3DC187B8" w14:textId="77777777" w:rsidR="00485843" w:rsidRPr="00266EDC" w:rsidRDefault="00485843" w:rsidP="00CA7D20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988">
              <w:rPr>
                <w:rFonts w:ascii="Times New Roman" w:hAnsi="Times New Roman"/>
                <w:sz w:val="24"/>
                <w:szCs w:val="24"/>
              </w:rPr>
              <w:t xml:space="preserve">Б) Направление в личный кабинет заявителя уведомления об отказе в оказании </w:t>
            </w:r>
            <w:proofErr w:type="spellStart"/>
            <w:r w:rsidRPr="00B56988">
              <w:rPr>
                <w:rFonts w:ascii="Times New Roman" w:hAnsi="Times New Roman"/>
                <w:sz w:val="24"/>
                <w:szCs w:val="24"/>
              </w:rPr>
              <w:t>госуслуги</w:t>
            </w:r>
            <w:proofErr w:type="spellEnd"/>
            <w:r w:rsidRPr="00B56988">
              <w:rPr>
                <w:rFonts w:ascii="Times New Roman" w:hAnsi="Times New Roman"/>
                <w:sz w:val="24"/>
                <w:szCs w:val="24"/>
              </w:rPr>
              <w:t>, если документы не соответствуют установленным требованиям.</w:t>
            </w:r>
          </w:p>
        </w:tc>
        <w:tc>
          <w:tcPr>
            <w:tcW w:w="3506" w:type="dxa"/>
            <w:vMerge/>
            <w:shd w:val="clear" w:color="auto" w:fill="auto"/>
          </w:tcPr>
          <w:p w14:paraId="44806207" w14:textId="77777777" w:rsidR="00485843" w:rsidRPr="007562A2" w:rsidRDefault="00485843" w:rsidP="00CA7D20">
            <w:pPr>
              <w:jc w:val="both"/>
            </w:pPr>
          </w:p>
        </w:tc>
      </w:tr>
      <w:tr w:rsidR="00485843" w:rsidRPr="007562A2" w14:paraId="5580DB35" w14:textId="77777777" w:rsidTr="00CA7D20">
        <w:trPr>
          <w:trHeight w:val="2291"/>
        </w:trPr>
        <w:tc>
          <w:tcPr>
            <w:tcW w:w="3120" w:type="dxa"/>
            <w:shd w:val="clear" w:color="auto" w:fill="auto"/>
          </w:tcPr>
          <w:p w14:paraId="30222DE0" w14:textId="77777777" w:rsidR="00485843" w:rsidRDefault="00485843" w:rsidP="00CA7D20">
            <w:pPr>
              <w:contextualSpacing/>
              <w:jc w:val="both"/>
              <w:rPr>
                <w:b/>
                <w:bCs/>
              </w:rPr>
            </w:pPr>
            <w:r w:rsidRPr="006C1E38">
              <w:rPr>
                <w:b/>
                <w:bCs/>
              </w:rPr>
              <w:t>Действие 1.</w:t>
            </w:r>
            <w:r>
              <w:rPr>
                <w:b/>
                <w:bCs/>
              </w:rPr>
              <w:t>2</w:t>
            </w:r>
            <w:r w:rsidRPr="006C1E38">
              <w:rPr>
                <w:b/>
                <w:bCs/>
              </w:rPr>
              <w:t>.</w:t>
            </w:r>
          </w:p>
          <w:p w14:paraId="2A46BF6C" w14:textId="49F9D1A6" w:rsidR="00485843" w:rsidRPr="006D5738" w:rsidRDefault="00485843" w:rsidP="00CA7D20">
            <w:pPr>
              <w:contextualSpacing/>
              <w:jc w:val="both"/>
              <w:rPr>
                <w:bCs/>
              </w:rPr>
            </w:pPr>
            <w:r w:rsidRPr="006D5738">
              <w:rPr>
                <w:bCs/>
              </w:rPr>
              <w:t>прием оплаты за предоставление услуги</w:t>
            </w:r>
          </w:p>
          <w:p w14:paraId="772A4BED" w14:textId="77777777" w:rsidR="00485843" w:rsidRPr="008E6E7A" w:rsidRDefault="00485843" w:rsidP="00CA7D20">
            <w:pPr>
              <w:contextualSpacing/>
              <w:jc w:val="both"/>
              <w:rPr>
                <w:rFonts w:eastAsia="Times New Roman"/>
                <w:bCs/>
                <w:color w:val="0000FF"/>
                <w:highlight w:val="red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CAFBE0E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D1AFBC5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течении времени по действию 1.1.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3F39A8DB" w14:textId="77777777" w:rsidR="00485843" w:rsidRDefault="00485843" w:rsidP="00CA7D20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получение специалистом подтверждения оплаты за услугу (в том числе </w:t>
            </w:r>
            <w:r w:rsidRPr="00B95C46">
              <w:rPr>
                <w:rFonts w:eastAsia="Times New Roman"/>
                <w:bCs/>
              </w:rPr>
              <w:t>через платежный шлюз системы электронного межведомственного взаимодействия (СЭМВ) «</w:t>
            </w:r>
            <w:proofErr w:type="spellStart"/>
            <w:r w:rsidRPr="00B95C46">
              <w:rPr>
                <w:rFonts w:eastAsia="Times New Roman"/>
                <w:bCs/>
              </w:rPr>
              <w:t>Тундук</w:t>
            </w:r>
            <w:proofErr w:type="spellEnd"/>
            <w:r w:rsidRPr="00B95C46">
              <w:rPr>
                <w:rFonts w:eastAsia="Times New Roman"/>
                <w:bCs/>
              </w:rPr>
              <w:t>» посредством Э-Банк</w:t>
            </w:r>
            <w:r>
              <w:rPr>
                <w:rFonts w:eastAsia="Times New Roman"/>
                <w:bCs/>
              </w:rPr>
              <w:t xml:space="preserve"> если заявка подана в электронном формате</w:t>
            </w:r>
            <w:r>
              <w:rPr>
                <w:color w:val="000000"/>
              </w:rPr>
              <w:t>);</w:t>
            </w:r>
          </w:p>
          <w:p w14:paraId="220FAFCE" w14:textId="77777777" w:rsidR="00485843" w:rsidRPr="00266EDC" w:rsidRDefault="00485843" w:rsidP="00CA7D20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E3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выдача заявителю расписки о приеме заявления и документов;</w:t>
            </w:r>
          </w:p>
        </w:tc>
        <w:tc>
          <w:tcPr>
            <w:tcW w:w="3506" w:type="dxa"/>
            <w:vMerge/>
            <w:shd w:val="clear" w:color="auto" w:fill="auto"/>
          </w:tcPr>
          <w:p w14:paraId="4ED827EF" w14:textId="77777777" w:rsidR="00485843" w:rsidRPr="007562A2" w:rsidRDefault="00485843" w:rsidP="00CA7D20">
            <w:pPr>
              <w:jc w:val="both"/>
            </w:pPr>
          </w:p>
        </w:tc>
      </w:tr>
      <w:tr w:rsidR="00485843" w:rsidRPr="007562A2" w14:paraId="514FE13F" w14:textId="77777777" w:rsidTr="00CA7D20">
        <w:trPr>
          <w:trHeight w:val="20"/>
        </w:trPr>
        <w:tc>
          <w:tcPr>
            <w:tcW w:w="3120" w:type="dxa"/>
            <w:shd w:val="clear" w:color="auto" w:fill="auto"/>
          </w:tcPr>
          <w:p w14:paraId="4B6662DC" w14:textId="77777777" w:rsidR="00485843" w:rsidRDefault="00485843" w:rsidP="00CA7D20">
            <w:pPr>
              <w:contextualSpacing/>
              <w:jc w:val="both"/>
              <w:rPr>
                <w:b/>
                <w:bCs/>
              </w:rPr>
            </w:pPr>
            <w:r w:rsidRPr="006C1E38">
              <w:rPr>
                <w:b/>
                <w:bCs/>
              </w:rPr>
              <w:t>Действие 1.</w:t>
            </w:r>
            <w:r>
              <w:rPr>
                <w:b/>
                <w:bCs/>
              </w:rPr>
              <w:t>3</w:t>
            </w:r>
            <w:r w:rsidRPr="006C1E38">
              <w:rPr>
                <w:b/>
                <w:bCs/>
              </w:rPr>
              <w:t>.</w:t>
            </w:r>
          </w:p>
          <w:p w14:paraId="31EB6D43" w14:textId="77777777" w:rsidR="00485843" w:rsidRPr="00B95C46" w:rsidRDefault="00485843" w:rsidP="00CA7D20">
            <w:pPr>
              <w:contextualSpacing/>
              <w:jc w:val="both"/>
              <w:rPr>
                <w:bCs/>
              </w:rPr>
            </w:pPr>
            <w:r w:rsidRPr="00C742C4">
              <w:rPr>
                <w:color w:val="000000"/>
              </w:rPr>
              <w:t xml:space="preserve">передача заявления с приложенными </w:t>
            </w:r>
            <w:r w:rsidRPr="00C742C4">
              <w:rPr>
                <w:color w:val="000000"/>
              </w:rPr>
              <w:lastRenderedPageBreak/>
              <w:t>документами в структурное подразделение осуществляющее оформление правоудостоверяющих документов.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14:paraId="2FCB66ED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293865CB" w14:textId="77777777" w:rsidR="00485843" w:rsidRPr="00266EDC" w:rsidRDefault="00485843" w:rsidP="00CA7D20">
            <w:pPr>
              <w:pStyle w:val="a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течении времени по действию 1.1.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73A5F276" w14:textId="77777777" w:rsidR="00485843" w:rsidRPr="006C1E38" w:rsidRDefault="00485843" w:rsidP="00CA7D20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537">
              <w:rPr>
                <w:rFonts w:ascii="Times New Roman" w:hAnsi="Times New Roman"/>
                <w:sz w:val="24"/>
                <w:szCs w:val="24"/>
              </w:rPr>
              <w:t xml:space="preserve">передача заявления с приложенными документами в структурное подразделение осуществляющее </w:t>
            </w:r>
            <w:r w:rsidRPr="00FD5537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правоудостоверяющих документов;</w:t>
            </w:r>
          </w:p>
          <w:p w14:paraId="40539147" w14:textId="77777777" w:rsidR="00485843" w:rsidRPr="005951CF" w:rsidRDefault="00485843" w:rsidP="00CA7D20">
            <w:pPr>
              <w:pStyle w:val="af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506" w:type="dxa"/>
            <w:vMerge/>
            <w:shd w:val="clear" w:color="auto" w:fill="auto"/>
          </w:tcPr>
          <w:p w14:paraId="60F926BC" w14:textId="77777777" w:rsidR="00485843" w:rsidRPr="007562A2" w:rsidRDefault="00485843" w:rsidP="00CA7D20">
            <w:pPr>
              <w:jc w:val="both"/>
            </w:pPr>
          </w:p>
        </w:tc>
      </w:tr>
      <w:tr w:rsidR="00485843" w:rsidRPr="007562A2" w14:paraId="745F5638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0811DC2" w14:textId="77777777" w:rsidR="00485843" w:rsidRPr="007562A2" w:rsidRDefault="00485843" w:rsidP="00CA7D20">
            <w:pPr>
              <w:jc w:val="both"/>
            </w:pPr>
            <w:r w:rsidRPr="007562A2">
              <w:lastRenderedPageBreak/>
              <w:t>Результат процедуры 1: Прием и регистрация заявления и документов</w:t>
            </w:r>
          </w:p>
        </w:tc>
      </w:tr>
      <w:tr w:rsidR="00485843" w:rsidRPr="007562A2" w14:paraId="06ADD977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87B8BC6" w14:textId="77777777" w:rsidR="00485843" w:rsidRPr="007562A2" w:rsidRDefault="00485843" w:rsidP="00CA7D20">
            <w:pPr>
              <w:jc w:val="both"/>
            </w:pPr>
            <w:r w:rsidRPr="007562A2">
              <w:t>Продолжительность процедуры 1: не более 30 минут</w:t>
            </w:r>
          </w:p>
        </w:tc>
      </w:tr>
      <w:tr w:rsidR="00485843" w:rsidRPr="007562A2" w14:paraId="7AFBA7BE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7C55FD" w14:textId="77777777" w:rsidR="00485843" w:rsidRPr="007562A2" w:rsidRDefault="00485843" w:rsidP="00CA7D20">
            <w:pPr>
              <w:jc w:val="both"/>
            </w:pPr>
            <w:r w:rsidRPr="007562A2">
              <w:t xml:space="preserve">Тип процедуры 1: </w:t>
            </w:r>
            <w:r w:rsidRPr="00B56988">
              <w:t>организационно-управленческая процедура</w:t>
            </w:r>
          </w:p>
        </w:tc>
      </w:tr>
      <w:tr w:rsidR="00485843" w:rsidRPr="00405AED" w14:paraId="144B3367" w14:textId="77777777" w:rsidTr="00CA7D20">
        <w:trPr>
          <w:trHeight w:val="68"/>
        </w:trPr>
        <w:tc>
          <w:tcPr>
            <w:tcW w:w="14989" w:type="dxa"/>
            <w:gridSpan w:val="8"/>
            <w:shd w:val="clear" w:color="auto" w:fill="DEEAF6" w:themeFill="accent5" w:themeFillTint="33"/>
          </w:tcPr>
          <w:p w14:paraId="235F2640" w14:textId="77777777" w:rsidR="00485843" w:rsidRPr="00405AED" w:rsidRDefault="00485843" w:rsidP="00CA7D20">
            <w:pPr>
              <w:jc w:val="both"/>
              <w:rPr>
                <w:b/>
                <w:bCs/>
              </w:rPr>
            </w:pPr>
            <w:r w:rsidRPr="00405AED">
              <w:rPr>
                <w:b/>
                <w:bCs/>
              </w:rPr>
              <w:t xml:space="preserve">Процедура 2. Распределение заявлений </w:t>
            </w:r>
          </w:p>
        </w:tc>
      </w:tr>
      <w:tr w:rsidR="00485843" w:rsidRPr="00266EDC" w14:paraId="0DFBD16E" w14:textId="77777777" w:rsidTr="00CA7D20">
        <w:trPr>
          <w:trHeight w:val="68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FBB34" w14:textId="77777777" w:rsidR="00485843" w:rsidRPr="00266EDC" w:rsidRDefault="00485843" w:rsidP="00CA7D20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EDC">
              <w:rPr>
                <w:rFonts w:ascii="Times New Roman" w:hAnsi="Times New Roman"/>
                <w:b/>
                <w:bCs/>
                <w:sz w:val="24"/>
                <w:szCs w:val="24"/>
              </w:rPr>
              <w:t>Действие 2.1</w:t>
            </w:r>
          </w:p>
          <w:p w14:paraId="24BD89FE" w14:textId="77777777" w:rsidR="00485843" w:rsidRPr="00266EDC" w:rsidRDefault="00485843" w:rsidP="00CA7D20">
            <w:pPr>
              <w:pStyle w:val="a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EDC">
              <w:rPr>
                <w:rFonts w:ascii="Times New Roman" w:hAnsi="Times New Roman"/>
                <w:sz w:val="24"/>
                <w:szCs w:val="24"/>
              </w:rPr>
              <w:t xml:space="preserve">Распределение заявлений </w:t>
            </w: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38F6C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</w:rPr>
            </w:pPr>
            <w:r w:rsidRPr="000C7BF2">
              <w:rPr>
                <w:color w:val="000000"/>
              </w:rPr>
              <w:t>Руководитель структурного подразделения, осуществляющего оформление правоудостоверяющих документов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1D3EA" w14:textId="77777777" w:rsidR="00485843" w:rsidRPr="007562A2" w:rsidRDefault="00485843" w:rsidP="00CA7D20">
            <w:pPr>
              <w:jc w:val="both"/>
            </w:pPr>
            <w:r w:rsidRPr="007562A2">
              <w:t>не более 20 мин.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shd w:val="clear" w:color="auto" w:fill="auto"/>
          </w:tcPr>
          <w:p w14:paraId="03AB7BE6" w14:textId="77777777" w:rsidR="00485843" w:rsidRPr="007562A2" w:rsidRDefault="00485843" w:rsidP="00CA7D20">
            <w:pPr>
              <w:tabs>
                <w:tab w:val="left" w:pos="-142"/>
              </w:tabs>
              <w:jc w:val="both"/>
            </w:pPr>
            <w:r w:rsidRPr="007562A2">
              <w:t>Назначение исполнителя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</w:tcPr>
          <w:p w14:paraId="64BCC965" w14:textId="77777777" w:rsidR="00485843" w:rsidRPr="00E61876" w:rsidRDefault="00485843" w:rsidP="00CA7D20">
            <w:pPr>
              <w:contextualSpacing/>
              <w:jc w:val="both"/>
            </w:pPr>
            <w:r w:rsidRPr="00E61876">
              <w:t>Типовая инструкция</w:t>
            </w:r>
          </w:p>
          <w:p w14:paraId="3987134A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61876">
              <w:t>по делопроизводству в Кыргызской Республике</w:t>
            </w:r>
            <w:r>
              <w:t xml:space="preserve">, утвержденный </w:t>
            </w:r>
            <w:r w:rsidRPr="00E61876">
              <w:t>постановлени</w:t>
            </w:r>
            <w:r>
              <w:t>ем</w:t>
            </w:r>
            <w:r w:rsidRPr="00E61876">
              <w:t xml:space="preserve"> Правительства Кыргызской Республики</w:t>
            </w:r>
            <w:r>
              <w:t xml:space="preserve"> </w:t>
            </w:r>
            <w:r w:rsidRPr="00E61876">
              <w:t>от 3 марта 2020 года № 120</w:t>
            </w:r>
          </w:p>
        </w:tc>
      </w:tr>
      <w:tr w:rsidR="00485843" w:rsidRPr="007562A2" w14:paraId="1FC0C350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09E30BF" w14:textId="77777777" w:rsidR="00485843" w:rsidRPr="007562A2" w:rsidRDefault="00485843" w:rsidP="00CA7D20">
            <w:pPr>
              <w:tabs>
                <w:tab w:val="left" w:pos="-142"/>
              </w:tabs>
              <w:jc w:val="both"/>
            </w:pPr>
            <w:r w:rsidRPr="007562A2">
              <w:t>Результат процедуры 2: Назначение исполнителя</w:t>
            </w:r>
          </w:p>
        </w:tc>
      </w:tr>
      <w:tr w:rsidR="00485843" w:rsidRPr="00266EDC" w14:paraId="5D9430BC" w14:textId="77777777" w:rsidTr="00CA7D20">
        <w:trPr>
          <w:trHeight w:val="68"/>
        </w:trPr>
        <w:tc>
          <w:tcPr>
            <w:tcW w:w="14989" w:type="dxa"/>
            <w:gridSpan w:val="8"/>
            <w:shd w:val="clear" w:color="auto" w:fill="auto"/>
          </w:tcPr>
          <w:p w14:paraId="4111A92E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Продолжительность процедуры 2: не более 20 минут</w:t>
            </w:r>
          </w:p>
        </w:tc>
      </w:tr>
      <w:tr w:rsidR="00485843" w:rsidRPr="00266EDC" w14:paraId="44FF5C56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1E9323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Тип процедуры 2:</w:t>
            </w:r>
            <w:r>
              <w:t xml:space="preserve"> административная процедура</w:t>
            </w:r>
          </w:p>
        </w:tc>
      </w:tr>
      <w:tr w:rsidR="00485843" w:rsidRPr="00266EDC" w14:paraId="1F4720C2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1386390B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266EDC">
              <w:rPr>
                <w:b/>
                <w:bCs/>
              </w:rPr>
              <w:t xml:space="preserve">Процедура 3. Регистрация права </w:t>
            </w:r>
          </w:p>
        </w:tc>
      </w:tr>
      <w:tr w:rsidR="00485843" w:rsidRPr="00266EDC" w14:paraId="4372C22A" w14:textId="77777777" w:rsidTr="00CA7D20">
        <w:trPr>
          <w:trHeight w:val="68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06A14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266EDC">
              <w:rPr>
                <w:b/>
                <w:bCs/>
              </w:rPr>
              <w:t xml:space="preserve">Действие 3.1 </w:t>
            </w:r>
          </w:p>
          <w:p w14:paraId="1EB22C34" w14:textId="77777777" w:rsidR="00485843" w:rsidRPr="007562A2" w:rsidRDefault="00485843" w:rsidP="00CA7D20">
            <w:pPr>
              <w:jc w:val="both"/>
            </w:pPr>
            <w:r w:rsidRPr="007562A2">
              <w:t xml:space="preserve">Проверка и анализ документов </w:t>
            </w:r>
            <w:r>
              <w:t>представленных на регистрацию</w:t>
            </w: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67D71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0C7BF2">
              <w:t>Регистратор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71484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7562A2">
              <w:t>не более 2 (два) рабочих дня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shd w:val="clear" w:color="auto" w:fill="auto"/>
          </w:tcPr>
          <w:p w14:paraId="117AFC33" w14:textId="77777777" w:rsidR="00485843" w:rsidRPr="007562A2" w:rsidRDefault="00485843" w:rsidP="00CA7D20">
            <w:pPr>
              <w:widowControl w:val="0"/>
              <w:autoSpaceDE w:val="0"/>
              <w:autoSpaceDN w:val="0"/>
              <w:adjustRightInd w:val="0"/>
              <w:jc w:val="both"/>
            </w:pPr>
            <w:r w:rsidRPr="00C742C4">
              <w:t>А) Внесение записи о регистрации в основные документы единой системы государственной регистрации;</w:t>
            </w:r>
          </w:p>
          <w:p w14:paraId="3629E7E6" w14:textId="77777777" w:rsidR="00485843" w:rsidRPr="007562A2" w:rsidRDefault="00485843" w:rsidP="00CA7D20">
            <w:pPr>
              <w:widowControl w:val="0"/>
              <w:autoSpaceDE w:val="0"/>
              <w:autoSpaceDN w:val="0"/>
              <w:adjustRightInd w:val="0"/>
              <w:jc w:val="both"/>
            </w:pPr>
            <w:r w:rsidRPr="007562A2">
              <w:t>Б) приостановление регистрации на срок до 30 дней;</w:t>
            </w:r>
          </w:p>
          <w:p w14:paraId="00B24550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7562A2">
              <w:t>В) отказ в регистрации права.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</w:tcPr>
          <w:p w14:paraId="5219D0F9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44BDB">
              <w:t>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№ 49</w:t>
            </w:r>
          </w:p>
        </w:tc>
      </w:tr>
      <w:tr w:rsidR="00485843" w:rsidRPr="00266EDC" w14:paraId="35C02948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48FA52B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Результат процедуры 3: регистрации права</w:t>
            </w:r>
            <w:r>
              <w:t xml:space="preserve"> либо отказ</w:t>
            </w:r>
          </w:p>
        </w:tc>
      </w:tr>
      <w:tr w:rsidR="00485843" w:rsidRPr="00266EDC" w14:paraId="1A073F84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FC6DA6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Продолжительность процедуры 3:</w:t>
            </w:r>
            <w:r>
              <w:t xml:space="preserve"> </w:t>
            </w:r>
            <w:r w:rsidRPr="000C7BF2">
              <w:t>не более 2 (два) рабочих дня</w:t>
            </w:r>
            <w:r>
              <w:t xml:space="preserve">: </w:t>
            </w:r>
            <w:r w:rsidRPr="00C742C4">
              <w:t>5 рабочих часов для физических лиц, 10 рабочих часов для юридических лиц</w:t>
            </w:r>
          </w:p>
        </w:tc>
      </w:tr>
      <w:tr w:rsidR="00485843" w:rsidRPr="00266EDC" w14:paraId="1381C693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31C6600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Тип процедуры 3:</w:t>
            </w:r>
            <w:r>
              <w:t xml:space="preserve"> административная процедура</w:t>
            </w:r>
          </w:p>
        </w:tc>
      </w:tr>
      <w:tr w:rsidR="00485843" w:rsidRPr="00266EDC" w14:paraId="7946A83A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4ABAE32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266EDC">
              <w:rPr>
                <w:b/>
                <w:bCs/>
              </w:rPr>
              <w:t>Процедура 4. Выдача предоставленных к регистрации документов</w:t>
            </w:r>
          </w:p>
        </w:tc>
      </w:tr>
      <w:tr w:rsidR="00485843" w:rsidRPr="00266EDC" w14:paraId="4DBA855F" w14:textId="77777777" w:rsidTr="00CA7D20">
        <w:trPr>
          <w:trHeight w:val="68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0A0D9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266EDC">
              <w:rPr>
                <w:b/>
                <w:bCs/>
              </w:rPr>
              <w:lastRenderedPageBreak/>
              <w:t xml:space="preserve">Действие 4.1 </w:t>
            </w:r>
          </w:p>
          <w:p w14:paraId="61176E56" w14:textId="77777777" w:rsidR="00485843" w:rsidRPr="007562A2" w:rsidRDefault="00485843" w:rsidP="00CA7D20">
            <w:pPr>
              <w:jc w:val="both"/>
            </w:pPr>
            <w:r w:rsidRPr="007562A2">
              <w:t>Выдача предоставленных к регистрации документов</w:t>
            </w: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0BA59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1E6CDE">
              <w:t>Специалис</w:t>
            </w:r>
            <w:r w:rsidRPr="007562A2">
              <w:t>т по приему и выдаче документов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29D1C1" w14:textId="77777777" w:rsidR="00485843" w:rsidRPr="00266EDC" w:rsidRDefault="00485843" w:rsidP="00CA7D20">
            <w:pPr>
              <w:jc w:val="both"/>
              <w:rPr>
                <w:b/>
                <w:bCs/>
              </w:rPr>
            </w:pPr>
            <w:r w:rsidRPr="007562A2">
              <w:t>не более 30 мин.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shd w:val="clear" w:color="auto" w:fill="auto"/>
          </w:tcPr>
          <w:p w14:paraId="3F60C8C2" w14:textId="77777777" w:rsidR="00485843" w:rsidRDefault="00485843" w:rsidP="00CA7D20">
            <w:pPr>
              <w:jc w:val="both"/>
            </w:pPr>
            <w:r>
              <w:rPr>
                <w:lang w:val="en-US"/>
              </w:rPr>
              <w:t>A</w:t>
            </w:r>
            <w:r w:rsidRPr="00EC39FB">
              <w:t xml:space="preserve">) </w:t>
            </w:r>
            <w:r w:rsidRPr="007562A2">
              <w:t xml:space="preserve">Получение заявителем предоставленных </w:t>
            </w:r>
            <w:r>
              <w:rPr>
                <w:lang w:val="ky-KG"/>
              </w:rPr>
              <w:t>п</w:t>
            </w:r>
            <w:r w:rsidRPr="007562A2">
              <w:t>правоустанавливающих документов с произведенной удостоверительной надписью.</w:t>
            </w:r>
          </w:p>
          <w:p w14:paraId="7F0286AD" w14:textId="77777777" w:rsidR="00485843" w:rsidRPr="00EC39FB" w:rsidRDefault="00485843" w:rsidP="00CA7D20">
            <w:pPr>
              <w:jc w:val="both"/>
              <w:rPr>
                <w:b/>
                <w:bCs/>
                <w:lang w:val="ky-KG"/>
              </w:rPr>
            </w:pPr>
            <w:r>
              <w:rPr>
                <w:lang w:val="ky-KG"/>
              </w:rPr>
              <w:t>Б) Получение заявителем уведомления об отказе в регистрации права</w:t>
            </w:r>
          </w:p>
        </w:tc>
        <w:tc>
          <w:tcPr>
            <w:tcW w:w="3506" w:type="dxa"/>
            <w:tcBorders>
              <w:bottom w:val="single" w:sz="4" w:space="0" w:color="auto"/>
            </w:tcBorders>
            <w:shd w:val="clear" w:color="auto" w:fill="auto"/>
          </w:tcPr>
          <w:p w14:paraId="1EF590A3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644BDB">
              <w:t>Правила государственной регистрации прав и обременений (ограничений) прав на недвижимое имущество и сделок с ним, утвержденных постановлением Правительства Кыргызской Республики от 15.02.2011 года № 49</w:t>
            </w:r>
          </w:p>
        </w:tc>
      </w:tr>
      <w:tr w:rsidR="00485843" w:rsidRPr="00266EDC" w14:paraId="6F62DEAB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79B6448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Результат процедуры 4:</w:t>
            </w:r>
            <w:r>
              <w:t xml:space="preserve"> </w:t>
            </w:r>
            <w:r w:rsidRPr="007562A2">
              <w:t>Выдача предоставленных к регистрации документов</w:t>
            </w:r>
          </w:p>
        </w:tc>
      </w:tr>
      <w:tr w:rsidR="00485843" w:rsidRPr="00266EDC" w14:paraId="44E9B80B" w14:textId="77777777" w:rsidTr="00CA7D20">
        <w:trPr>
          <w:trHeight w:val="68"/>
        </w:trPr>
        <w:tc>
          <w:tcPr>
            <w:tcW w:w="149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F052F05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val="ky-KG"/>
              </w:rPr>
            </w:pPr>
            <w:r w:rsidRPr="007562A2">
              <w:t>Продолжительность процедуры 4:</w:t>
            </w:r>
            <w:r w:rsidRPr="00266EDC">
              <w:rPr>
                <w:lang w:val="ky-KG"/>
              </w:rPr>
              <w:t xml:space="preserve"> не более 30 минут</w:t>
            </w:r>
          </w:p>
        </w:tc>
      </w:tr>
      <w:tr w:rsidR="00485843" w:rsidRPr="00266EDC" w14:paraId="08EC042A" w14:textId="77777777" w:rsidTr="00CA7D20">
        <w:trPr>
          <w:trHeight w:val="68"/>
        </w:trPr>
        <w:tc>
          <w:tcPr>
            <w:tcW w:w="14989" w:type="dxa"/>
            <w:gridSpan w:val="8"/>
            <w:shd w:val="clear" w:color="auto" w:fill="auto"/>
          </w:tcPr>
          <w:p w14:paraId="5546670B" w14:textId="77777777" w:rsidR="00485843" w:rsidRPr="00266EDC" w:rsidRDefault="00485843" w:rsidP="00CA7D20">
            <w:pPr>
              <w:jc w:val="both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7562A2">
              <w:t>Тип процедуры 4:</w:t>
            </w:r>
            <w:r>
              <w:t xml:space="preserve"> административная процедура</w:t>
            </w:r>
          </w:p>
        </w:tc>
      </w:tr>
    </w:tbl>
    <w:p w14:paraId="0B35EA7B" w14:textId="77777777" w:rsidR="0046079C" w:rsidRPr="007562A2" w:rsidRDefault="0046079C" w:rsidP="0046079C">
      <w:pPr>
        <w:spacing w:before="120"/>
        <w:jc w:val="both"/>
        <w:rPr>
          <w:sz w:val="28"/>
          <w:szCs w:val="28"/>
        </w:rPr>
        <w:sectPr w:rsidR="0046079C" w:rsidRPr="007562A2" w:rsidSect="009F216C">
          <w:type w:val="nextColumn"/>
          <w:pgSz w:w="16838" w:h="11906" w:orient="landscape"/>
          <w:pgMar w:top="993" w:right="1134" w:bottom="1134" w:left="1701" w:header="709" w:footer="709" w:gutter="0"/>
          <w:cols w:space="708"/>
          <w:docGrid w:linePitch="360"/>
        </w:sectPr>
      </w:pPr>
    </w:p>
    <w:p w14:paraId="45D633AB" w14:textId="77777777" w:rsidR="000D225D" w:rsidRDefault="000D225D" w:rsidP="001A5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Схемы (алгоритмы) выполнения процедур 1,2,3</w:t>
      </w:r>
    </w:p>
    <w:p w14:paraId="1FC59E22" w14:textId="525DBE15" w:rsidR="000D225D" w:rsidRDefault="00306AC2" w:rsidP="00644BDB">
      <w:pPr>
        <w:spacing w:after="160"/>
        <w:contextualSpacing/>
        <w:jc w:val="center"/>
        <w:rPr>
          <w:b/>
          <w:sz w:val="28"/>
          <w:szCs w:val="28"/>
          <w:lang w:val="ky-KG"/>
        </w:rPr>
      </w:pPr>
      <w:r>
        <w:object w:dxaOrig="11251" w:dyaOrig="15495" w14:anchorId="3FFFC60D">
          <v:shape id="_x0000_i1026" type="#_x0000_t75" style="width:498.75pt;height:657pt" o:ole="">
            <v:imagedata r:id="rId10" o:title=""/>
          </v:shape>
          <o:OLEObject Type="Embed" ProgID="Visio.Drawing.15" ShapeID="_x0000_i1026" DrawAspect="Content" ObjectID="_1699430333" r:id="rId11"/>
        </w:object>
      </w:r>
    </w:p>
    <w:p w14:paraId="427DEBE1" w14:textId="77777777" w:rsidR="000D225D" w:rsidRDefault="000D225D" w:rsidP="00644BDB">
      <w:pPr>
        <w:spacing w:after="160"/>
        <w:contextualSpacing/>
        <w:jc w:val="center"/>
        <w:rPr>
          <w:b/>
          <w:sz w:val="28"/>
          <w:szCs w:val="28"/>
          <w:lang w:val="ky-KG"/>
        </w:rPr>
      </w:pPr>
    </w:p>
    <w:p w14:paraId="1533684E" w14:textId="77777777" w:rsidR="001A5336" w:rsidRDefault="001A5336" w:rsidP="00644BDB">
      <w:pPr>
        <w:spacing w:after="160"/>
        <w:contextualSpacing/>
        <w:jc w:val="center"/>
        <w:rPr>
          <w:b/>
          <w:sz w:val="28"/>
          <w:szCs w:val="28"/>
          <w:lang w:val="ky-KG"/>
        </w:rPr>
      </w:pPr>
    </w:p>
    <w:p w14:paraId="52F2D6C2" w14:textId="77777777" w:rsidR="001A5336" w:rsidRDefault="001A5336" w:rsidP="00644BDB">
      <w:pPr>
        <w:spacing w:after="160"/>
        <w:contextualSpacing/>
        <w:jc w:val="center"/>
        <w:rPr>
          <w:b/>
          <w:sz w:val="28"/>
          <w:szCs w:val="28"/>
          <w:lang w:val="ky-KG"/>
        </w:rPr>
      </w:pPr>
    </w:p>
    <w:p w14:paraId="2E711E77" w14:textId="2D092590" w:rsidR="0046079C" w:rsidRPr="00674E7D" w:rsidRDefault="0046079C" w:rsidP="00644BDB">
      <w:pPr>
        <w:spacing w:after="160"/>
        <w:contextualSpacing/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  <w:lang w:val="ky-KG"/>
        </w:rPr>
        <w:lastRenderedPageBreak/>
        <w:t>6</w:t>
      </w:r>
      <w:r w:rsidRPr="00674E7D">
        <w:rPr>
          <w:b/>
          <w:sz w:val="28"/>
          <w:szCs w:val="28"/>
        </w:rPr>
        <w:t>. Контроль исполнения требований административного регламента</w:t>
      </w:r>
    </w:p>
    <w:p w14:paraId="5F0BC660" w14:textId="77777777" w:rsidR="0046079C" w:rsidRPr="00674E7D" w:rsidRDefault="0046079C" w:rsidP="0046079C">
      <w:pPr>
        <w:ind w:firstLine="709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14:paraId="61C628FD" w14:textId="77777777" w:rsidR="0046079C" w:rsidRPr="00674E7D" w:rsidRDefault="0046079C" w:rsidP="0046079C">
      <w:pPr>
        <w:ind w:firstLine="709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1) Внутренний контроль провод</w:t>
      </w:r>
      <w:r>
        <w:rPr>
          <w:sz w:val="28"/>
          <w:szCs w:val="28"/>
          <w:lang w:val="ky-KG"/>
        </w:rPr>
        <w:t>я</w:t>
      </w:r>
      <w:r w:rsidRPr="00674E7D">
        <w:rPr>
          <w:sz w:val="28"/>
          <w:szCs w:val="28"/>
        </w:rPr>
        <w:t xml:space="preserve">т </w:t>
      </w:r>
      <w:proofErr w:type="spellStart"/>
      <w:r w:rsidRPr="00674E7D">
        <w:rPr>
          <w:sz w:val="28"/>
          <w:szCs w:val="28"/>
        </w:rPr>
        <w:t>руководител</w:t>
      </w:r>
      <w:proofErr w:type="spellEnd"/>
      <w:r>
        <w:rPr>
          <w:sz w:val="28"/>
          <w:szCs w:val="28"/>
          <w:lang w:val="ky-KG"/>
        </w:rPr>
        <w:t>и</w:t>
      </w:r>
      <w:r w:rsidRPr="00674E7D">
        <w:rPr>
          <w:sz w:val="28"/>
          <w:szCs w:val="28"/>
        </w:rPr>
        <w:t xml:space="preserve"> </w:t>
      </w:r>
      <w:r w:rsidRPr="00433AC6">
        <w:rPr>
          <w:sz w:val="28"/>
          <w:szCs w:val="28"/>
        </w:rPr>
        <w:t>филиал</w:t>
      </w:r>
      <w:r>
        <w:rPr>
          <w:sz w:val="28"/>
          <w:szCs w:val="28"/>
          <w:lang w:val="ky-KG"/>
        </w:rPr>
        <w:t>ов</w:t>
      </w:r>
      <w:r w:rsidRPr="00433AC6">
        <w:rPr>
          <w:sz w:val="28"/>
          <w:szCs w:val="28"/>
        </w:rPr>
        <w:t xml:space="preserve">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</w:t>
      </w:r>
      <w:r>
        <w:rPr>
          <w:sz w:val="28"/>
          <w:szCs w:val="28"/>
          <w:lang w:val="ky-KG"/>
        </w:rPr>
        <w:t>.</w:t>
      </w:r>
    </w:p>
    <w:p w14:paraId="0A1F6321" w14:textId="77777777" w:rsidR="0046079C" w:rsidRPr="00674E7D" w:rsidRDefault="0046079C" w:rsidP="0046079C">
      <w:pPr>
        <w:ind w:firstLine="709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712AAE12" w14:textId="77777777" w:rsidR="0046079C" w:rsidRPr="00674E7D" w:rsidRDefault="0046079C" w:rsidP="0046079C">
      <w:pPr>
        <w:ind w:firstLine="709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3) Периодичность проведения проверок составляет не реже одного раза в квартал.</w:t>
      </w:r>
    </w:p>
    <w:p w14:paraId="0D64D484" w14:textId="77777777" w:rsidR="0046079C" w:rsidRPr="00674E7D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Внеплановые проверки проводятся по заявлению потребителей услуги.</w:t>
      </w:r>
    </w:p>
    <w:p w14:paraId="703975B0" w14:textId="77777777" w:rsidR="0046079C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14:paraId="6764C171" w14:textId="77777777" w:rsidR="0046079C" w:rsidRPr="00674E7D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7. Внешний контроль за исполнением требований административного регламента услуги осуществляется комиссией</w:t>
      </w:r>
      <w:r>
        <w:rPr>
          <w:sz w:val="28"/>
          <w:szCs w:val="28"/>
        </w:rPr>
        <w:t xml:space="preserve">, </w:t>
      </w:r>
      <w:r w:rsidRPr="00674E7D">
        <w:rPr>
          <w:sz w:val="28"/>
          <w:szCs w:val="28"/>
        </w:rPr>
        <w:t>образуемой решением Министерства сельского</w:t>
      </w:r>
      <w:r>
        <w:rPr>
          <w:sz w:val="28"/>
          <w:szCs w:val="28"/>
        </w:rPr>
        <w:t>, водного</w:t>
      </w:r>
      <w:r w:rsidRPr="00674E7D">
        <w:rPr>
          <w:sz w:val="28"/>
          <w:szCs w:val="28"/>
        </w:rPr>
        <w:t xml:space="preserve"> хозяйства </w:t>
      </w:r>
      <w:r>
        <w:rPr>
          <w:sz w:val="28"/>
          <w:szCs w:val="28"/>
        </w:rPr>
        <w:t>и развития регионов</w:t>
      </w:r>
      <w:r w:rsidRPr="00674E7D">
        <w:rPr>
          <w:sz w:val="28"/>
          <w:szCs w:val="28"/>
        </w:rPr>
        <w:t xml:space="preserve"> Кыргызской Республики.</w:t>
      </w:r>
    </w:p>
    <w:p w14:paraId="1F5E0A75" w14:textId="77777777" w:rsidR="0046079C" w:rsidRPr="00674E7D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1) Результаты работы комиссии оформляются в виде справки, в</w:t>
      </w:r>
      <w:r>
        <w:rPr>
          <w:sz w:val="28"/>
          <w:szCs w:val="28"/>
        </w:rPr>
        <w:t xml:space="preserve"> </w:t>
      </w:r>
      <w:r w:rsidRPr="00674E7D">
        <w:rPr>
          <w:sz w:val="28"/>
          <w:szCs w:val="28"/>
        </w:rPr>
        <w:t>которую могут быть внесены предложения по изменению административного</w:t>
      </w:r>
      <w:r>
        <w:rPr>
          <w:sz w:val="28"/>
          <w:szCs w:val="28"/>
        </w:rPr>
        <w:t xml:space="preserve"> </w:t>
      </w:r>
      <w:r w:rsidRPr="00674E7D">
        <w:rPr>
          <w:sz w:val="28"/>
          <w:szCs w:val="28"/>
        </w:rPr>
        <w:t>регламента.</w:t>
      </w:r>
    </w:p>
    <w:p w14:paraId="75C3EE63" w14:textId="77777777" w:rsidR="0046079C" w:rsidRPr="00674E7D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 xml:space="preserve">2) </w:t>
      </w:r>
      <w:proofErr w:type="gramStart"/>
      <w:r w:rsidRPr="00674E7D">
        <w:rPr>
          <w:sz w:val="28"/>
          <w:szCs w:val="28"/>
        </w:rPr>
        <w:t>В</w:t>
      </w:r>
      <w:proofErr w:type="gramEnd"/>
      <w:r w:rsidRPr="00674E7D">
        <w:rPr>
          <w:sz w:val="28"/>
          <w:szCs w:val="28"/>
        </w:rPr>
        <w:t xml:space="preserve"> течение 3 рабочих дней с момента подписания справки, она направляется в учреждение, предоставляющее данную услугу.</w:t>
      </w:r>
    </w:p>
    <w:p w14:paraId="789D3B88" w14:textId="77777777" w:rsidR="0046079C" w:rsidRPr="00674E7D" w:rsidRDefault="0046079C" w:rsidP="0046079C">
      <w:pPr>
        <w:ind w:firstLine="708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14:paraId="4301BC14" w14:textId="77777777" w:rsidR="0046079C" w:rsidRPr="00674E7D" w:rsidRDefault="0046079C" w:rsidP="0046079C">
      <w:pPr>
        <w:ind w:left="1080" w:hanging="372"/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При необходимости, также в установленном порядке инициируется</w:t>
      </w:r>
    </w:p>
    <w:p w14:paraId="349925DB" w14:textId="77777777" w:rsidR="0046079C" w:rsidRPr="00674E7D" w:rsidRDefault="0046079C" w:rsidP="0046079C">
      <w:pPr>
        <w:contextualSpacing/>
        <w:jc w:val="both"/>
        <w:rPr>
          <w:sz w:val="28"/>
          <w:szCs w:val="28"/>
        </w:rPr>
      </w:pPr>
      <w:r w:rsidRPr="00674E7D">
        <w:rPr>
          <w:sz w:val="28"/>
          <w:szCs w:val="28"/>
        </w:rPr>
        <w:t>внесение изменений в административный регламент.</w:t>
      </w:r>
    </w:p>
    <w:p w14:paraId="724E0D2F" w14:textId="77777777" w:rsidR="0046079C" w:rsidRPr="00674E7D" w:rsidRDefault="0046079C" w:rsidP="0046079C">
      <w:pPr>
        <w:ind w:firstLine="708"/>
        <w:contextualSpacing/>
        <w:jc w:val="both"/>
        <w:rPr>
          <w:sz w:val="20"/>
          <w:szCs w:val="20"/>
        </w:rPr>
      </w:pPr>
      <w:r w:rsidRPr="00674E7D">
        <w:rPr>
          <w:sz w:val="28"/>
          <w:szCs w:val="28"/>
        </w:rPr>
        <w:t>3) Внешний контроль за исполнением требований административного регламента проводится не реже одного раза в год.</w:t>
      </w:r>
    </w:p>
    <w:p w14:paraId="375CC0FB" w14:textId="77777777" w:rsidR="0046079C" w:rsidRPr="00674E7D" w:rsidRDefault="0046079C" w:rsidP="0046079C">
      <w:pPr>
        <w:ind w:firstLine="708"/>
        <w:contextualSpacing/>
        <w:jc w:val="both"/>
        <w:rPr>
          <w:sz w:val="20"/>
          <w:szCs w:val="20"/>
        </w:rPr>
      </w:pPr>
    </w:p>
    <w:p w14:paraId="7C642F3A" w14:textId="77777777" w:rsidR="0046079C" w:rsidRDefault="0046079C" w:rsidP="007B1922">
      <w:pPr>
        <w:jc w:val="center"/>
        <w:rPr>
          <w:b/>
          <w:sz w:val="28"/>
          <w:szCs w:val="28"/>
        </w:rPr>
      </w:pPr>
      <w:r w:rsidRPr="00674E7D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5C022A1B" w14:textId="77777777" w:rsidR="0046079C" w:rsidRDefault="0046079C" w:rsidP="0046079C">
      <w:pPr>
        <w:ind w:firstLine="709"/>
        <w:jc w:val="both"/>
        <w:rPr>
          <w:sz w:val="28"/>
          <w:szCs w:val="28"/>
        </w:rPr>
      </w:pPr>
      <w:r w:rsidRPr="00674E7D">
        <w:rPr>
          <w:sz w:val="28"/>
          <w:szCs w:val="28"/>
        </w:rPr>
        <w:t xml:space="preserve">8. За нарушение требований административного регламента должностные лица и сотрудники </w:t>
      </w:r>
      <w:r>
        <w:rPr>
          <w:sz w:val="28"/>
          <w:szCs w:val="28"/>
        </w:rPr>
        <w:t>Государственного агентства земельных ресурсов при Министерстве сельского, водного хозяйства и развития регионов</w:t>
      </w:r>
      <w:r w:rsidRPr="00674E7D">
        <w:rPr>
          <w:sz w:val="28"/>
          <w:szCs w:val="28"/>
        </w:rPr>
        <w:t xml:space="preserve"> Кыргызской Республики несут ответственность в соответствии с законодательством Кыргызской Республики.</w:t>
      </w:r>
    </w:p>
    <w:p w14:paraId="5A16295F" w14:textId="77777777" w:rsidR="0046079C" w:rsidRDefault="0046079C" w:rsidP="0046079C">
      <w:pPr>
        <w:ind w:firstLine="709"/>
        <w:jc w:val="both"/>
        <w:rPr>
          <w:sz w:val="28"/>
          <w:szCs w:val="28"/>
        </w:rPr>
      </w:pPr>
      <w:r w:rsidRPr="00674E7D">
        <w:rPr>
          <w:sz w:val="28"/>
          <w:szCs w:val="28"/>
        </w:rPr>
        <w:lastRenderedPageBreak/>
        <w:t xml:space="preserve">9. В случае передачи услуги или ее части в </w:t>
      </w:r>
      <w:proofErr w:type="spellStart"/>
      <w:r w:rsidRPr="00674E7D">
        <w:rPr>
          <w:sz w:val="28"/>
          <w:szCs w:val="28"/>
        </w:rPr>
        <w:t>аутсоринг</w:t>
      </w:r>
      <w:proofErr w:type="spellEnd"/>
      <w:r w:rsidRPr="00674E7D">
        <w:rPr>
          <w:sz w:val="28"/>
          <w:szCs w:val="28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1F3DFA01" w14:textId="77777777" w:rsidR="0046079C" w:rsidRPr="00674E7D" w:rsidRDefault="0046079C" w:rsidP="0046079C">
      <w:pPr>
        <w:ind w:firstLine="142"/>
        <w:jc w:val="both"/>
        <w:rPr>
          <w:sz w:val="28"/>
          <w:szCs w:val="28"/>
        </w:rPr>
      </w:pPr>
    </w:p>
    <w:p w14:paraId="27ACBFB2" w14:textId="77777777" w:rsidR="0046079C" w:rsidRDefault="0046079C" w:rsidP="0046079C">
      <w:pPr>
        <w:jc w:val="center"/>
        <w:rPr>
          <w:b/>
          <w:sz w:val="28"/>
          <w:szCs w:val="28"/>
        </w:rPr>
      </w:pPr>
      <w:r w:rsidRPr="00674E7D">
        <w:rPr>
          <w:b/>
          <w:sz w:val="28"/>
          <w:szCs w:val="28"/>
        </w:rPr>
        <w:t>8. Заключительные положения</w:t>
      </w:r>
    </w:p>
    <w:p w14:paraId="0691D0B6" w14:textId="77777777" w:rsidR="0046079C" w:rsidRPr="00674E7D" w:rsidRDefault="0046079C" w:rsidP="0046079C">
      <w:pPr>
        <w:ind w:firstLine="708"/>
        <w:jc w:val="both"/>
        <w:rPr>
          <w:sz w:val="28"/>
          <w:szCs w:val="28"/>
        </w:rPr>
      </w:pPr>
      <w:r w:rsidRPr="00674E7D">
        <w:rPr>
          <w:sz w:val="28"/>
          <w:szCs w:val="28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14:paraId="23009489" w14:textId="77777777" w:rsidR="0046079C" w:rsidRPr="00674E7D" w:rsidRDefault="0046079C" w:rsidP="0046079C">
      <w:pPr>
        <w:ind w:firstLine="142"/>
        <w:jc w:val="both"/>
        <w:rPr>
          <w:b/>
          <w:sz w:val="28"/>
          <w:szCs w:val="28"/>
        </w:rPr>
      </w:pPr>
    </w:p>
    <w:p w14:paraId="684F0B02" w14:textId="77777777" w:rsidR="0046079C" w:rsidRDefault="0046079C" w:rsidP="0046079C">
      <w:pPr>
        <w:jc w:val="center"/>
        <w:rPr>
          <w:b/>
          <w:sz w:val="28"/>
          <w:szCs w:val="28"/>
        </w:rPr>
      </w:pPr>
      <w:r w:rsidRPr="00674E7D">
        <w:rPr>
          <w:b/>
          <w:sz w:val="28"/>
          <w:szCs w:val="28"/>
        </w:rPr>
        <w:t>9. Разработчики административного регламента</w:t>
      </w:r>
    </w:p>
    <w:p w14:paraId="4D6CF0CE" w14:textId="77777777" w:rsidR="007B1922" w:rsidRPr="006C1E38" w:rsidRDefault="007B1922" w:rsidP="007B1922">
      <w:pPr>
        <w:ind w:firstLine="709"/>
        <w:contextualSpacing/>
        <w:jc w:val="both"/>
        <w:rPr>
          <w:rFonts w:eastAsia="Times New Roman"/>
          <w:sz w:val="28"/>
          <w:szCs w:val="28"/>
          <w:lang w:eastAsia="ky-KG"/>
        </w:rPr>
      </w:pPr>
      <w:r w:rsidRPr="006C1E3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Кожомкулов</w:t>
      </w:r>
      <w:proofErr w:type="spellEnd"/>
      <w:r>
        <w:rPr>
          <w:sz w:val="28"/>
          <w:szCs w:val="28"/>
        </w:rPr>
        <w:t xml:space="preserve"> Т.Б. – главный специалист </w:t>
      </w:r>
      <w:proofErr w:type="spellStart"/>
      <w:r>
        <w:rPr>
          <w:sz w:val="28"/>
          <w:szCs w:val="28"/>
        </w:rPr>
        <w:t>УРНИиИТ</w:t>
      </w:r>
      <w:proofErr w:type="spellEnd"/>
      <w:r>
        <w:rPr>
          <w:sz w:val="28"/>
          <w:szCs w:val="28"/>
        </w:rPr>
        <w:t xml:space="preserve"> </w:t>
      </w:r>
      <w:r w:rsidRPr="006C1E38">
        <w:rPr>
          <w:rFonts w:eastAsia="Times New Roman"/>
          <w:sz w:val="28"/>
          <w:szCs w:val="28"/>
          <w:lang w:eastAsia="ky-KG"/>
        </w:rPr>
        <w:t>Государственн</w:t>
      </w:r>
      <w:r>
        <w:rPr>
          <w:rFonts w:eastAsia="Times New Roman"/>
          <w:sz w:val="28"/>
          <w:szCs w:val="28"/>
          <w:lang w:eastAsia="ky-KG"/>
        </w:rPr>
        <w:t>ого</w:t>
      </w:r>
      <w:r w:rsidRPr="006C1E38">
        <w:rPr>
          <w:rFonts w:eastAsia="Times New Roman"/>
          <w:sz w:val="28"/>
          <w:szCs w:val="28"/>
          <w:lang w:eastAsia="ky-KG"/>
        </w:rPr>
        <w:t xml:space="preserve"> агентств</w:t>
      </w:r>
      <w:r>
        <w:rPr>
          <w:rFonts w:eastAsia="Times New Roman"/>
          <w:sz w:val="28"/>
          <w:szCs w:val="28"/>
          <w:lang w:eastAsia="ky-KG"/>
        </w:rPr>
        <w:t>а</w:t>
      </w:r>
      <w:r w:rsidRPr="006C1E38">
        <w:rPr>
          <w:rFonts w:eastAsia="Times New Roman"/>
          <w:sz w:val="28"/>
          <w:szCs w:val="28"/>
          <w:lang w:eastAsia="ky-KG"/>
        </w:rPr>
        <w:t xml:space="preserve"> по земельным ресурсам при Министерстве сельского, водного хозяйства и развития регионов Кыргызской Республики.</w:t>
      </w:r>
    </w:p>
    <w:p w14:paraId="11891F11" w14:textId="77777777" w:rsidR="0046079C" w:rsidRPr="007B1922" w:rsidRDefault="0046079C" w:rsidP="0046079C">
      <w:pPr>
        <w:pStyle w:val="af"/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</w:p>
    <w:p w14:paraId="54798EA4" w14:textId="77777777" w:rsidR="00745F4A" w:rsidRPr="0046079C" w:rsidRDefault="00745F4A" w:rsidP="0046079C"/>
    <w:sectPr w:rsidR="00745F4A" w:rsidRPr="0046079C" w:rsidSect="004649EC">
      <w:type w:val="nextColumn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2F3D0" w14:textId="77777777" w:rsidR="007E7CDD" w:rsidRDefault="007E7CDD">
      <w:r>
        <w:separator/>
      </w:r>
    </w:p>
  </w:endnote>
  <w:endnote w:type="continuationSeparator" w:id="0">
    <w:p w14:paraId="198D5EA5" w14:textId="77777777" w:rsidR="007E7CDD" w:rsidRDefault="007E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3C201" w14:textId="2BACC143" w:rsidR="0032531A" w:rsidRPr="004649EC" w:rsidRDefault="0032531A" w:rsidP="004649EC">
    <w:pPr>
      <w:pStyle w:val="af2"/>
      <w:jc w:val="right"/>
      <w:rPr>
        <w:sz w:val="22"/>
        <w:szCs w:val="22"/>
      </w:rPr>
    </w:pPr>
    <w:r w:rsidRPr="004649EC">
      <w:rPr>
        <w:sz w:val="22"/>
        <w:szCs w:val="22"/>
      </w:rPr>
      <w:fldChar w:fldCharType="begin"/>
    </w:r>
    <w:r w:rsidRPr="004649EC">
      <w:rPr>
        <w:sz w:val="22"/>
        <w:szCs w:val="22"/>
      </w:rPr>
      <w:instrText>PAGE   \* MERGEFORMAT</w:instrText>
    </w:r>
    <w:r w:rsidRPr="004649EC">
      <w:rPr>
        <w:sz w:val="22"/>
        <w:szCs w:val="22"/>
      </w:rPr>
      <w:fldChar w:fldCharType="separate"/>
    </w:r>
    <w:r w:rsidR="001A5336">
      <w:rPr>
        <w:noProof/>
        <w:sz w:val="22"/>
        <w:szCs w:val="22"/>
      </w:rPr>
      <w:t>9</w:t>
    </w:r>
    <w:r w:rsidRPr="004649EC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F060B" w14:textId="77777777" w:rsidR="007E7CDD" w:rsidRDefault="007E7CDD">
      <w:r>
        <w:separator/>
      </w:r>
    </w:p>
  </w:footnote>
  <w:footnote w:type="continuationSeparator" w:id="0">
    <w:p w14:paraId="4FA3FDE5" w14:textId="77777777" w:rsidR="007E7CDD" w:rsidRDefault="007E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756687"/>
    <w:multiLevelType w:val="hybridMultilevel"/>
    <w:tmpl w:val="6B14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CD384C"/>
    <w:multiLevelType w:val="hybridMultilevel"/>
    <w:tmpl w:val="E39C6E68"/>
    <w:lvl w:ilvl="0" w:tplc="812E49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894E4B"/>
    <w:multiLevelType w:val="multilevel"/>
    <w:tmpl w:val="741828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E05E8C"/>
    <w:multiLevelType w:val="hybridMultilevel"/>
    <w:tmpl w:val="B8C61D8A"/>
    <w:lvl w:ilvl="0" w:tplc="5BFE7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234182"/>
    <w:multiLevelType w:val="hybridMultilevel"/>
    <w:tmpl w:val="DC9CFFE0"/>
    <w:lvl w:ilvl="0" w:tplc="7D106A6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63"/>
    <w:rsid w:val="00051D6E"/>
    <w:rsid w:val="0005307A"/>
    <w:rsid w:val="00073BE0"/>
    <w:rsid w:val="00094BAC"/>
    <w:rsid w:val="000A073E"/>
    <w:rsid w:val="000B173B"/>
    <w:rsid w:val="000B2F60"/>
    <w:rsid w:val="000B439D"/>
    <w:rsid w:val="000B6A8B"/>
    <w:rsid w:val="000C7BF2"/>
    <w:rsid w:val="000D0948"/>
    <w:rsid w:val="000D0C49"/>
    <w:rsid w:val="000D225D"/>
    <w:rsid w:val="000F70C6"/>
    <w:rsid w:val="001277F8"/>
    <w:rsid w:val="00134B0A"/>
    <w:rsid w:val="00135810"/>
    <w:rsid w:val="00171CD7"/>
    <w:rsid w:val="001A5336"/>
    <w:rsid w:val="001C35E9"/>
    <w:rsid w:val="00216134"/>
    <w:rsid w:val="00217E5E"/>
    <w:rsid w:val="00220E3B"/>
    <w:rsid w:val="00221B8E"/>
    <w:rsid w:val="0022523C"/>
    <w:rsid w:val="00236B15"/>
    <w:rsid w:val="00255954"/>
    <w:rsid w:val="00276E46"/>
    <w:rsid w:val="00280F60"/>
    <w:rsid w:val="00281612"/>
    <w:rsid w:val="002863DC"/>
    <w:rsid w:val="0028662F"/>
    <w:rsid w:val="00287638"/>
    <w:rsid w:val="0029002E"/>
    <w:rsid w:val="00296719"/>
    <w:rsid w:val="00297F49"/>
    <w:rsid w:val="002A7297"/>
    <w:rsid w:val="002B46A4"/>
    <w:rsid w:val="002F4180"/>
    <w:rsid w:val="002F4DAC"/>
    <w:rsid w:val="00306242"/>
    <w:rsid w:val="00306AC2"/>
    <w:rsid w:val="00307F02"/>
    <w:rsid w:val="0032531A"/>
    <w:rsid w:val="003318ED"/>
    <w:rsid w:val="0034447B"/>
    <w:rsid w:val="003656C1"/>
    <w:rsid w:val="00374E67"/>
    <w:rsid w:val="00384A5C"/>
    <w:rsid w:val="00386EC6"/>
    <w:rsid w:val="003C391C"/>
    <w:rsid w:val="003E33DB"/>
    <w:rsid w:val="00405AED"/>
    <w:rsid w:val="00431D7E"/>
    <w:rsid w:val="0043246C"/>
    <w:rsid w:val="004415B3"/>
    <w:rsid w:val="00442758"/>
    <w:rsid w:val="00443C52"/>
    <w:rsid w:val="00447098"/>
    <w:rsid w:val="00450910"/>
    <w:rsid w:val="0046079C"/>
    <w:rsid w:val="004649EC"/>
    <w:rsid w:val="004702EA"/>
    <w:rsid w:val="00483088"/>
    <w:rsid w:val="00485843"/>
    <w:rsid w:val="00494D61"/>
    <w:rsid w:val="004B7263"/>
    <w:rsid w:val="004C09E1"/>
    <w:rsid w:val="004C4014"/>
    <w:rsid w:val="004D64E7"/>
    <w:rsid w:val="005528E0"/>
    <w:rsid w:val="00566104"/>
    <w:rsid w:val="005951CF"/>
    <w:rsid w:val="005D402A"/>
    <w:rsid w:val="005D71B1"/>
    <w:rsid w:val="005D79BA"/>
    <w:rsid w:val="005F10F1"/>
    <w:rsid w:val="005F5123"/>
    <w:rsid w:val="006047EC"/>
    <w:rsid w:val="00642BB1"/>
    <w:rsid w:val="00644BDB"/>
    <w:rsid w:val="0065416F"/>
    <w:rsid w:val="00676AB1"/>
    <w:rsid w:val="00680939"/>
    <w:rsid w:val="00686C07"/>
    <w:rsid w:val="006F1C67"/>
    <w:rsid w:val="00704B1F"/>
    <w:rsid w:val="0071059D"/>
    <w:rsid w:val="00714409"/>
    <w:rsid w:val="00715D67"/>
    <w:rsid w:val="0073671C"/>
    <w:rsid w:val="00736851"/>
    <w:rsid w:val="0074086D"/>
    <w:rsid w:val="00745C51"/>
    <w:rsid w:val="00745F4A"/>
    <w:rsid w:val="00765078"/>
    <w:rsid w:val="00766D7E"/>
    <w:rsid w:val="00772A23"/>
    <w:rsid w:val="00780F48"/>
    <w:rsid w:val="007A070E"/>
    <w:rsid w:val="007B055A"/>
    <w:rsid w:val="007B1922"/>
    <w:rsid w:val="007C0C53"/>
    <w:rsid w:val="007D6B92"/>
    <w:rsid w:val="007E1768"/>
    <w:rsid w:val="007E7CDD"/>
    <w:rsid w:val="00824796"/>
    <w:rsid w:val="00834D65"/>
    <w:rsid w:val="00837F52"/>
    <w:rsid w:val="008449BE"/>
    <w:rsid w:val="008679FD"/>
    <w:rsid w:val="00891218"/>
    <w:rsid w:val="008A006B"/>
    <w:rsid w:val="008A68D1"/>
    <w:rsid w:val="008C497B"/>
    <w:rsid w:val="008C5EBE"/>
    <w:rsid w:val="008D12C0"/>
    <w:rsid w:val="008E44E7"/>
    <w:rsid w:val="008E514D"/>
    <w:rsid w:val="008E6E7A"/>
    <w:rsid w:val="008E70FF"/>
    <w:rsid w:val="008F38AF"/>
    <w:rsid w:val="0090131F"/>
    <w:rsid w:val="00933044"/>
    <w:rsid w:val="009439E7"/>
    <w:rsid w:val="0097643D"/>
    <w:rsid w:val="009F216C"/>
    <w:rsid w:val="009F22E3"/>
    <w:rsid w:val="009F5365"/>
    <w:rsid w:val="00A16DF5"/>
    <w:rsid w:val="00A362B3"/>
    <w:rsid w:val="00A413E4"/>
    <w:rsid w:val="00A4621F"/>
    <w:rsid w:val="00A9189C"/>
    <w:rsid w:val="00AB75E6"/>
    <w:rsid w:val="00AC12CD"/>
    <w:rsid w:val="00AD12DF"/>
    <w:rsid w:val="00AF5762"/>
    <w:rsid w:val="00B202D0"/>
    <w:rsid w:val="00B56988"/>
    <w:rsid w:val="00B70ECC"/>
    <w:rsid w:val="00B72456"/>
    <w:rsid w:val="00B84E07"/>
    <w:rsid w:val="00BB0F37"/>
    <w:rsid w:val="00BB5F27"/>
    <w:rsid w:val="00BC0E24"/>
    <w:rsid w:val="00BD3CE6"/>
    <w:rsid w:val="00BD65DC"/>
    <w:rsid w:val="00BE3DF9"/>
    <w:rsid w:val="00BF15A0"/>
    <w:rsid w:val="00C14531"/>
    <w:rsid w:val="00C159C6"/>
    <w:rsid w:val="00C17DDE"/>
    <w:rsid w:val="00C20769"/>
    <w:rsid w:val="00C22398"/>
    <w:rsid w:val="00C25109"/>
    <w:rsid w:val="00C26638"/>
    <w:rsid w:val="00C41204"/>
    <w:rsid w:val="00C742C4"/>
    <w:rsid w:val="00D150B0"/>
    <w:rsid w:val="00D43949"/>
    <w:rsid w:val="00D47D16"/>
    <w:rsid w:val="00D50873"/>
    <w:rsid w:val="00D71D7D"/>
    <w:rsid w:val="00D75EAB"/>
    <w:rsid w:val="00D77AF2"/>
    <w:rsid w:val="00D83B94"/>
    <w:rsid w:val="00DA0A60"/>
    <w:rsid w:val="00DC03A9"/>
    <w:rsid w:val="00DD3006"/>
    <w:rsid w:val="00E00162"/>
    <w:rsid w:val="00E06083"/>
    <w:rsid w:val="00E62F86"/>
    <w:rsid w:val="00E63A06"/>
    <w:rsid w:val="00E8163D"/>
    <w:rsid w:val="00EB5B06"/>
    <w:rsid w:val="00EC39FB"/>
    <w:rsid w:val="00EC3E11"/>
    <w:rsid w:val="00EF23C9"/>
    <w:rsid w:val="00F13B96"/>
    <w:rsid w:val="00F22101"/>
    <w:rsid w:val="00F316EA"/>
    <w:rsid w:val="00F40C65"/>
    <w:rsid w:val="00F42A4F"/>
    <w:rsid w:val="00F63C4A"/>
    <w:rsid w:val="00F6786B"/>
    <w:rsid w:val="00FA23E4"/>
    <w:rsid w:val="00FC34B9"/>
    <w:rsid w:val="00FE3D2B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2F868"/>
  <w15:chartTrackingRefBased/>
  <w15:docId w15:val="{BB826F07-446C-4AF0-8761-978467EC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63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B726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3">
    <w:name w:val="Основной текст (3) + Полужирный"/>
    <w:rsid w:val="004B7263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a3">
    <w:name w:val="Основной текст_"/>
    <w:link w:val="6"/>
    <w:locked/>
    <w:rsid w:val="004B7263"/>
    <w:rPr>
      <w:sz w:val="19"/>
      <w:szCs w:val="19"/>
      <w:shd w:val="clear" w:color="auto" w:fill="FFFFFF"/>
    </w:rPr>
  </w:style>
  <w:style w:type="character" w:customStyle="1" w:styleId="a4">
    <w:name w:val="Основной текст + Не курсив"/>
    <w:rsid w:val="004B7263"/>
    <w:rPr>
      <w:i/>
      <w:iCs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3"/>
    <w:rsid w:val="004B7263"/>
    <w:pPr>
      <w:shd w:val="clear" w:color="auto" w:fill="FFFFFF"/>
      <w:spacing w:line="228" w:lineRule="exact"/>
      <w:jc w:val="both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a5">
    <w:name w:val="Основной текст + Полужирный"/>
    <w:aliases w:val="Не курсив"/>
    <w:rsid w:val="004B7263"/>
    <w:rPr>
      <w:b/>
      <w:bCs/>
      <w:i/>
      <w:iCs/>
      <w:spacing w:val="0"/>
      <w:sz w:val="19"/>
      <w:szCs w:val="19"/>
      <w:shd w:val="clear" w:color="auto" w:fill="FFFFFF"/>
    </w:rPr>
  </w:style>
  <w:style w:type="character" w:customStyle="1" w:styleId="2">
    <w:name w:val="Основной текст (2)_"/>
    <w:link w:val="20"/>
    <w:locked/>
    <w:rsid w:val="004B7263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7263"/>
    <w:pPr>
      <w:shd w:val="clear" w:color="auto" w:fill="FFFFFF"/>
      <w:spacing w:line="233" w:lineRule="exact"/>
    </w:pPr>
    <w:rPr>
      <w:rFonts w:eastAsia="Times New Roman"/>
      <w:sz w:val="19"/>
      <w:szCs w:val="19"/>
      <w:shd w:val="clear" w:color="auto" w:fill="FFFFFF"/>
      <w:lang w:val="x-none" w:eastAsia="x-none"/>
    </w:rPr>
  </w:style>
  <w:style w:type="character" w:customStyle="1" w:styleId="30">
    <w:name w:val="Основной текст (3)"/>
    <w:rsid w:val="004B7263"/>
    <w:rPr>
      <w:rFonts w:ascii="Times New Roman" w:hAnsi="Times New Roman" w:cs="Times New Roman"/>
      <w:spacing w:val="0"/>
      <w:sz w:val="19"/>
      <w:szCs w:val="19"/>
    </w:rPr>
  </w:style>
  <w:style w:type="character" w:customStyle="1" w:styleId="4">
    <w:name w:val="Основной текст (4)_"/>
    <w:link w:val="40"/>
    <w:locked/>
    <w:rsid w:val="004B7263"/>
    <w:rPr>
      <w:rFonts w:ascii="Century Gothic" w:hAnsi="Century Gothic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7263"/>
    <w:pPr>
      <w:shd w:val="clear" w:color="auto" w:fill="FFFFFF"/>
      <w:spacing w:line="211" w:lineRule="exact"/>
    </w:pPr>
    <w:rPr>
      <w:rFonts w:ascii="Century Gothic" w:eastAsia="Times New Roman" w:hAnsi="Century Gothic"/>
      <w:sz w:val="17"/>
      <w:szCs w:val="17"/>
      <w:shd w:val="clear" w:color="auto" w:fill="FFFFFF"/>
      <w:lang w:val="x-none" w:eastAsia="x-none"/>
    </w:rPr>
  </w:style>
  <w:style w:type="paragraph" w:customStyle="1" w:styleId="First-line-indent">
    <w:name w:val="First-line-indent"/>
    <w:basedOn w:val="a"/>
    <w:rsid w:val="004B7263"/>
    <w:pPr>
      <w:widowControl w:val="0"/>
      <w:suppressAutoHyphens/>
      <w:spacing w:line="288" w:lineRule="auto"/>
      <w:ind w:firstLine="283"/>
      <w:jc w:val="both"/>
    </w:pPr>
    <w:rPr>
      <w:szCs w:val="20"/>
      <w:lang w:val="en-US" w:eastAsia="hi-IN" w:bidi="hi-IN"/>
    </w:rPr>
  </w:style>
  <w:style w:type="paragraph" w:customStyle="1" w:styleId="Style11">
    <w:name w:val="Style11"/>
    <w:basedOn w:val="a"/>
    <w:rsid w:val="008679FD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54">
    <w:name w:val="Font Style54"/>
    <w:rsid w:val="008679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uiPriority w:val="99"/>
    <w:rsid w:val="0029002E"/>
    <w:rPr>
      <w:rFonts w:ascii="Arial" w:hAnsi="Arial"/>
      <w:sz w:val="16"/>
    </w:rPr>
  </w:style>
  <w:style w:type="paragraph" w:customStyle="1" w:styleId="Style5">
    <w:name w:val="Style5"/>
    <w:basedOn w:val="a"/>
    <w:rsid w:val="00F316EA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customStyle="1" w:styleId="tkTekst">
    <w:name w:val="_Текст обычный (tkTekst)"/>
    <w:basedOn w:val="a"/>
    <w:rsid w:val="00704B1F"/>
    <w:pPr>
      <w:spacing w:after="60" w:line="276" w:lineRule="auto"/>
      <w:ind w:firstLine="567"/>
      <w:jc w:val="both"/>
    </w:pPr>
    <w:rPr>
      <w:rFonts w:ascii="Arial" w:eastAsia="Times New Roman" w:hAnsi="Arial"/>
      <w:sz w:val="20"/>
      <w:szCs w:val="20"/>
    </w:rPr>
  </w:style>
  <w:style w:type="character" w:styleId="a6">
    <w:name w:val="Hyperlink"/>
    <w:rsid w:val="00EF23C9"/>
    <w:rPr>
      <w:color w:val="0000FF"/>
      <w:u w:val="single"/>
    </w:rPr>
  </w:style>
  <w:style w:type="character" w:styleId="a7">
    <w:name w:val="annotation reference"/>
    <w:rsid w:val="002A7297"/>
    <w:rPr>
      <w:sz w:val="16"/>
      <w:szCs w:val="16"/>
    </w:rPr>
  </w:style>
  <w:style w:type="paragraph" w:styleId="a8">
    <w:name w:val="annotation text"/>
    <w:basedOn w:val="a"/>
    <w:link w:val="a9"/>
    <w:rsid w:val="002A7297"/>
    <w:rPr>
      <w:sz w:val="20"/>
      <w:szCs w:val="20"/>
    </w:rPr>
  </w:style>
  <w:style w:type="character" w:customStyle="1" w:styleId="a9">
    <w:name w:val="Текст примечания Знак"/>
    <w:link w:val="a8"/>
    <w:rsid w:val="002A7297"/>
    <w:rPr>
      <w:rFonts w:eastAsia="Calibri"/>
    </w:rPr>
  </w:style>
  <w:style w:type="paragraph" w:styleId="aa">
    <w:name w:val="annotation subject"/>
    <w:basedOn w:val="a8"/>
    <w:next w:val="a8"/>
    <w:link w:val="ab"/>
    <w:rsid w:val="002A7297"/>
    <w:rPr>
      <w:b/>
      <w:bCs/>
    </w:rPr>
  </w:style>
  <w:style w:type="character" w:customStyle="1" w:styleId="ab">
    <w:name w:val="Тема примечания Знак"/>
    <w:link w:val="aa"/>
    <w:rsid w:val="002A7297"/>
    <w:rPr>
      <w:rFonts w:eastAsia="Calibri"/>
      <w:b/>
      <w:bCs/>
    </w:rPr>
  </w:style>
  <w:style w:type="paragraph" w:styleId="ac">
    <w:name w:val="Balloon Text"/>
    <w:basedOn w:val="a"/>
    <w:link w:val="ad"/>
    <w:rsid w:val="002A729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2A7297"/>
    <w:rPr>
      <w:rFonts w:ascii="Tahoma" w:eastAsia="Calibri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3318ED"/>
    <w:pPr>
      <w:spacing w:after="60" w:line="276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073BE0"/>
    <w:pPr>
      <w:spacing w:before="200" w:after="200" w:line="276" w:lineRule="auto"/>
      <w:ind w:left="1134" w:right="1134"/>
      <w:jc w:val="center"/>
    </w:pPr>
    <w:rPr>
      <w:rFonts w:ascii="Arial" w:eastAsia="Times New Roman" w:hAnsi="Arial"/>
      <w:b/>
      <w:bCs/>
    </w:rPr>
  </w:style>
  <w:style w:type="paragraph" w:styleId="ae">
    <w:name w:val="No Spacing"/>
    <w:uiPriority w:val="1"/>
    <w:qFormat/>
    <w:rsid w:val="00EC3E11"/>
    <w:rPr>
      <w:rFonts w:ascii="Calibri" w:hAnsi="Calibri"/>
      <w:sz w:val="22"/>
      <w:szCs w:val="22"/>
    </w:rPr>
  </w:style>
  <w:style w:type="paragraph" w:styleId="af">
    <w:name w:val="List Paragraph"/>
    <w:basedOn w:val="a"/>
    <w:uiPriority w:val="34"/>
    <w:qFormat/>
    <w:rsid w:val="0046079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header"/>
    <w:basedOn w:val="a"/>
    <w:link w:val="af1"/>
    <w:rsid w:val="0032531A"/>
    <w:pPr>
      <w:tabs>
        <w:tab w:val="center" w:pos="4513"/>
        <w:tab w:val="right" w:pos="9026"/>
      </w:tabs>
    </w:pPr>
  </w:style>
  <w:style w:type="character" w:customStyle="1" w:styleId="af1">
    <w:name w:val="Верхний колонтитул Знак"/>
    <w:link w:val="af0"/>
    <w:rsid w:val="0032531A"/>
    <w:rPr>
      <w:rFonts w:eastAsia="Calibri"/>
      <w:sz w:val="24"/>
      <w:szCs w:val="24"/>
    </w:rPr>
  </w:style>
  <w:style w:type="paragraph" w:styleId="af2">
    <w:name w:val="footer"/>
    <w:basedOn w:val="a"/>
    <w:link w:val="af3"/>
    <w:uiPriority w:val="99"/>
    <w:rsid w:val="0032531A"/>
    <w:pPr>
      <w:tabs>
        <w:tab w:val="center" w:pos="4513"/>
        <w:tab w:val="right" w:pos="9026"/>
      </w:tabs>
    </w:pPr>
  </w:style>
  <w:style w:type="character" w:customStyle="1" w:styleId="af3">
    <w:name w:val="Нижний колонтитул Знак"/>
    <w:link w:val="af2"/>
    <w:uiPriority w:val="99"/>
    <w:rsid w:val="0032531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Janybai</dc:creator>
  <cp:keywords/>
  <cp:lastModifiedBy>user</cp:lastModifiedBy>
  <cp:revision>39</cp:revision>
  <cp:lastPrinted>2020-12-31T04:36:00Z</cp:lastPrinted>
  <dcterms:created xsi:type="dcterms:W3CDTF">2021-08-17T14:47:00Z</dcterms:created>
  <dcterms:modified xsi:type="dcterms:W3CDTF">2021-11-26T05:12:00Z</dcterms:modified>
</cp:coreProperties>
</file>